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2" w14:textId="797B6D02" w:rsidR="00B9741D" w:rsidRPr="003162FD" w:rsidRDefault="00A23B03" w:rsidP="003162FD">
      <w:pPr>
        <w:spacing w:before="240" w:after="240"/>
        <w:jc w:val="both"/>
        <w:rPr>
          <w:rStyle w:val="BookTitle"/>
        </w:rPr>
      </w:pPr>
      <w:bookmarkStart w:id="0" w:name="_GoBack"/>
      <w:bookmarkEnd w:id="0"/>
      <w:r w:rsidRPr="003162FD">
        <w:rPr>
          <w:rStyle w:val="BookTitle"/>
          <w:sz w:val="24"/>
        </w:rPr>
        <w:t>Ministerial Circular 883 for the year 2019</w:t>
      </w:r>
      <w:r w:rsidR="003162FD" w:rsidRPr="003162FD">
        <w:rPr>
          <w:rStyle w:val="BookTitle"/>
          <w:sz w:val="24"/>
        </w:rPr>
        <w:t xml:space="preserve"> - </w:t>
      </w:r>
      <w:r w:rsidRPr="003162FD">
        <w:rPr>
          <w:rStyle w:val="BookTitle"/>
          <w:sz w:val="24"/>
        </w:rPr>
        <w:t>Equalization Regulations in Private Schools</w:t>
      </w:r>
    </w:p>
    <w:p w14:paraId="00000004" w14:textId="2340A8ED" w:rsidR="00B9741D" w:rsidRPr="003162FD" w:rsidRDefault="00A23B03" w:rsidP="003162FD">
      <w:pPr>
        <w:spacing w:before="240" w:after="240"/>
        <w:jc w:val="both"/>
        <w:rPr>
          <w:b/>
          <w:sz w:val="24"/>
          <w:szCs w:val="24"/>
        </w:rPr>
      </w:pPr>
      <w:r w:rsidRPr="003162FD">
        <w:rPr>
          <w:sz w:val="24"/>
          <w:szCs w:val="24"/>
        </w:rPr>
        <w:t xml:space="preserve"> </w:t>
      </w:r>
      <w:r w:rsidR="003162FD" w:rsidRPr="003162FD">
        <w:rPr>
          <w:b/>
          <w:sz w:val="24"/>
          <w:szCs w:val="24"/>
        </w:rPr>
        <w:t>Ministry</w:t>
      </w:r>
      <w:r w:rsidRPr="003162FD">
        <w:rPr>
          <w:b/>
          <w:sz w:val="24"/>
          <w:szCs w:val="24"/>
        </w:rPr>
        <w:t xml:space="preserve"> of Education</w:t>
      </w:r>
    </w:p>
    <w:p w14:paraId="00000005" w14:textId="4A46668D" w:rsidR="00B9741D" w:rsidRPr="003162FD" w:rsidRDefault="00A23B03" w:rsidP="003162FD">
      <w:pPr>
        <w:pStyle w:val="ListParagraph"/>
        <w:numPr>
          <w:ilvl w:val="0"/>
          <w:numId w:val="16"/>
        </w:numPr>
        <w:spacing w:before="240" w:after="240"/>
        <w:jc w:val="both"/>
        <w:rPr>
          <w:sz w:val="24"/>
          <w:szCs w:val="24"/>
        </w:rPr>
      </w:pPr>
      <w:r w:rsidRPr="003162FD">
        <w:rPr>
          <w:sz w:val="24"/>
          <w:szCs w:val="24"/>
        </w:rPr>
        <w:t>After reviewing the federal Law number (1) for the year 1972 regarding the ministries and the revised laws:</w:t>
      </w:r>
    </w:p>
    <w:p w14:paraId="00000006" w14:textId="4B1B6B11" w:rsidR="00B9741D" w:rsidRPr="003162FD" w:rsidRDefault="00A23B03" w:rsidP="003162FD">
      <w:pPr>
        <w:pStyle w:val="ListParagraph"/>
        <w:numPr>
          <w:ilvl w:val="0"/>
          <w:numId w:val="16"/>
        </w:numPr>
        <w:spacing w:before="240" w:after="240"/>
        <w:jc w:val="both"/>
        <w:rPr>
          <w:sz w:val="24"/>
          <w:szCs w:val="24"/>
        </w:rPr>
      </w:pPr>
      <w:r w:rsidRPr="003162FD">
        <w:rPr>
          <w:sz w:val="24"/>
          <w:szCs w:val="24"/>
        </w:rPr>
        <w:t>The decree of the Federal law number (3) for the year 2007, regarding the private schools.</w:t>
      </w:r>
    </w:p>
    <w:p w14:paraId="00000007" w14:textId="39A5BB7F" w:rsidR="00B9741D" w:rsidRPr="003162FD" w:rsidRDefault="00A23B03" w:rsidP="003162FD">
      <w:pPr>
        <w:pStyle w:val="ListParagraph"/>
        <w:numPr>
          <w:ilvl w:val="0"/>
          <w:numId w:val="16"/>
        </w:numPr>
        <w:spacing w:before="240" w:after="240"/>
        <w:jc w:val="both"/>
        <w:rPr>
          <w:sz w:val="24"/>
          <w:szCs w:val="24"/>
        </w:rPr>
      </w:pPr>
      <w:r w:rsidRPr="003162FD">
        <w:rPr>
          <w:sz w:val="24"/>
          <w:szCs w:val="24"/>
        </w:rPr>
        <w:t>The decree of the Federal law number (11 for the year 2008, regarding the human resources in the federal government and its amendments.</w:t>
      </w:r>
    </w:p>
    <w:p w14:paraId="00000008" w14:textId="447256C3" w:rsidR="00B9741D" w:rsidRPr="003162FD" w:rsidRDefault="00A23B03" w:rsidP="003162FD">
      <w:pPr>
        <w:pStyle w:val="ListParagraph"/>
        <w:numPr>
          <w:ilvl w:val="0"/>
          <w:numId w:val="16"/>
        </w:numPr>
        <w:spacing w:before="240" w:after="240"/>
        <w:jc w:val="both"/>
        <w:rPr>
          <w:sz w:val="24"/>
          <w:szCs w:val="24"/>
        </w:rPr>
      </w:pPr>
      <w:r w:rsidRPr="003162FD">
        <w:rPr>
          <w:sz w:val="24"/>
          <w:szCs w:val="24"/>
        </w:rPr>
        <w:t>The decree of the law number (15) for the year 2016, regarding the instauration of the UAE Organization of Primary Education</w:t>
      </w:r>
    </w:p>
    <w:p w14:paraId="00000009" w14:textId="26A20AB1" w:rsidR="00B9741D" w:rsidRPr="003162FD" w:rsidRDefault="00A23B03" w:rsidP="003162FD">
      <w:pPr>
        <w:pStyle w:val="ListParagraph"/>
        <w:numPr>
          <w:ilvl w:val="0"/>
          <w:numId w:val="16"/>
        </w:numPr>
        <w:spacing w:before="240" w:after="240"/>
        <w:jc w:val="both"/>
        <w:rPr>
          <w:sz w:val="24"/>
          <w:szCs w:val="24"/>
        </w:rPr>
      </w:pPr>
      <w:r w:rsidRPr="003162FD">
        <w:rPr>
          <w:sz w:val="24"/>
          <w:szCs w:val="24"/>
        </w:rPr>
        <w:t>The decision of the Ministers Council number (29) for the year 2008, regarding the organization list of Private Education</w:t>
      </w:r>
    </w:p>
    <w:p w14:paraId="0000000A" w14:textId="31A31B83" w:rsidR="00B9741D" w:rsidRPr="003162FD" w:rsidRDefault="00A23B03" w:rsidP="003162FD">
      <w:pPr>
        <w:pStyle w:val="ListParagraph"/>
        <w:numPr>
          <w:ilvl w:val="0"/>
          <w:numId w:val="16"/>
        </w:numPr>
        <w:spacing w:before="240" w:after="240"/>
        <w:jc w:val="both"/>
        <w:rPr>
          <w:sz w:val="24"/>
          <w:szCs w:val="24"/>
        </w:rPr>
      </w:pPr>
      <w:r w:rsidRPr="003162FD">
        <w:rPr>
          <w:sz w:val="24"/>
          <w:szCs w:val="24"/>
        </w:rPr>
        <w:t>The decision of the Ministers Council number (28) for the year 2016, regarding the organization Framework of the Ministry of Education.</w:t>
      </w:r>
    </w:p>
    <w:p w14:paraId="0000000B" w14:textId="2A8DA513" w:rsidR="00B9741D" w:rsidRPr="003162FD" w:rsidRDefault="00A23B03" w:rsidP="003162FD">
      <w:pPr>
        <w:pStyle w:val="ListParagraph"/>
        <w:numPr>
          <w:ilvl w:val="0"/>
          <w:numId w:val="16"/>
        </w:numPr>
        <w:spacing w:before="240" w:after="240"/>
        <w:jc w:val="both"/>
        <w:rPr>
          <w:sz w:val="24"/>
          <w:szCs w:val="24"/>
        </w:rPr>
      </w:pPr>
      <w:r w:rsidRPr="003162FD">
        <w:rPr>
          <w:sz w:val="24"/>
          <w:szCs w:val="24"/>
        </w:rPr>
        <w:t>The decision of the Ministers Council of the law number (29) for the year 2008, regarding the organization list of Private Education</w:t>
      </w:r>
    </w:p>
    <w:p w14:paraId="0000000C" w14:textId="3D05EB68" w:rsidR="00B9741D" w:rsidRPr="003162FD" w:rsidRDefault="00A23B03" w:rsidP="003162FD">
      <w:pPr>
        <w:pStyle w:val="ListParagraph"/>
        <w:numPr>
          <w:ilvl w:val="0"/>
          <w:numId w:val="16"/>
        </w:numPr>
        <w:spacing w:before="240" w:after="240"/>
        <w:jc w:val="both"/>
        <w:rPr>
          <w:sz w:val="24"/>
          <w:szCs w:val="24"/>
        </w:rPr>
      </w:pPr>
      <w:r w:rsidRPr="003162FD">
        <w:rPr>
          <w:sz w:val="24"/>
          <w:szCs w:val="24"/>
        </w:rPr>
        <w:t>The decision of the Ministers Council of the law number (1) for the year 2018, regarding the</w:t>
      </w:r>
    </w:p>
    <w:p w14:paraId="0000000D" w14:textId="77777777" w:rsidR="00B9741D" w:rsidRPr="003162FD" w:rsidRDefault="00A23B03" w:rsidP="003162FD">
      <w:pPr>
        <w:spacing w:before="240" w:after="240"/>
        <w:ind w:left="360"/>
        <w:jc w:val="both"/>
        <w:rPr>
          <w:b/>
          <w:sz w:val="24"/>
          <w:szCs w:val="24"/>
        </w:rPr>
      </w:pPr>
      <w:r w:rsidRPr="003162FD">
        <w:rPr>
          <w:b/>
          <w:sz w:val="24"/>
          <w:szCs w:val="24"/>
        </w:rPr>
        <w:t>We have decided:</w:t>
      </w:r>
    </w:p>
    <w:p w14:paraId="0000000E" w14:textId="77777777" w:rsidR="00B9741D" w:rsidRPr="003162FD" w:rsidRDefault="00A23B03" w:rsidP="003162FD">
      <w:pPr>
        <w:spacing w:before="240" w:after="240"/>
        <w:ind w:left="360"/>
        <w:jc w:val="both"/>
        <w:rPr>
          <w:b/>
          <w:sz w:val="24"/>
          <w:szCs w:val="24"/>
        </w:rPr>
      </w:pPr>
      <w:r w:rsidRPr="003162FD">
        <w:rPr>
          <w:b/>
          <w:sz w:val="24"/>
          <w:szCs w:val="24"/>
        </w:rPr>
        <w:t>Section 1</w:t>
      </w:r>
    </w:p>
    <w:p w14:paraId="0000000F" w14:textId="77777777" w:rsidR="00B9741D" w:rsidRPr="003162FD" w:rsidRDefault="00A23B03" w:rsidP="003162FD">
      <w:pPr>
        <w:spacing w:before="240" w:after="240"/>
        <w:ind w:left="360"/>
        <w:jc w:val="both"/>
        <w:rPr>
          <w:sz w:val="24"/>
          <w:szCs w:val="24"/>
        </w:rPr>
      </w:pPr>
      <w:r w:rsidRPr="003162FD">
        <w:rPr>
          <w:sz w:val="24"/>
          <w:szCs w:val="24"/>
        </w:rPr>
        <w:t>In the application of the provisions of this resolution, the following words shall have the meanings indicated opposite each of them unless the context otherwise.</w:t>
      </w:r>
    </w:p>
    <w:p w14:paraId="00000010" w14:textId="77777777" w:rsidR="00B9741D" w:rsidRPr="003162FD" w:rsidRDefault="00A23B03" w:rsidP="003162FD">
      <w:pPr>
        <w:spacing w:before="240" w:after="240"/>
        <w:ind w:left="360"/>
        <w:jc w:val="both"/>
        <w:rPr>
          <w:sz w:val="24"/>
          <w:szCs w:val="24"/>
        </w:rPr>
      </w:pPr>
      <w:r w:rsidRPr="003162FD">
        <w:rPr>
          <w:sz w:val="24"/>
          <w:szCs w:val="24"/>
        </w:rPr>
        <w:t>Country: United Arab Emirates.</w:t>
      </w:r>
    </w:p>
    <w:p w14:paraId="00000011" w14:textId="77777777" w:rsidR="00B9741D" w:rsidRPr="003162FD" w:rsidRDefault="00A23B03" w:rsidP="003162FD">
      <w:pPr>
        <w:spacing w:before="240" w:after="240"/>
        <w:ind w:left="360"/>
        <w:jc w:val="both"/>
        <w:rPr>
          <w:sz w:val="24"/>
          <w:szCs w:val="24"/>
        </w:rPr>
      </w:pPr>
      <w:r w:rsidRPr="003162FD">
        <w:rPr>
          <w:sz w:val="24"/>
          <w:szCs w:val="24"/>
        </w:rPr>
        <w:t>Ministry: Ministry of Education.</w:t>
      </w:r>
    </w:p>
    <w:p w14:paraId="00000012" w14:textId="77777777" w:rsidR="00B9741D" w:rsidRPr="003162FD" w:rsidRDefault="00A23B03" w:rsidP="003162FD">
      <w:pPr>
        <w:spacing w:before="240" w:after="240"/>
        <w:ind w:left="360"/>
        <w:jc w:val="both"/>
        <w:rPr>
          <w:sz w:val="24"/>
          <w:szCs w:val="24"/>
        </w:rPr>
      </w:pPr>
      <w:r w:rsidRPr="003162FD">
        <w:rPr>
          <w:sz w:val="24"/>
          <w:szCs w:val="24"/>
        </w:rPr>
        <w:t>Minister: Minister of Education.</w:t>
      </w:r>
    </w:p>
    <w:p w14:paraId="00000013" w14:textId="77777777" w:rsidR="00B9741D" w:rsidRPr="003162FD" w:rsidRDefault="00A23B03" w:rsidP="003162FD">
      <w:pPr>
        <w:spacing w:before="240" w:after="240"/>
        <w:ind w:left="360"/>
        <w:jc w:val="both"/>
        <w:rPr>
          <w:sz w:val="24"/>
          <w:szCs w:val="24"/>
        </w:rPr>
      </w:pPr>
      <w:r w:rsidRPr="003162FD">
        <w:rPr>
          <w:sz w:val="24"/>
          <w:szCs w:val="24"/>
        </w:rPr>
        <w:t>Private school: A non-governmental educational facility that provides educational and educational services from kindergarten to the end of secondary education.</w:t>
      </w:r>
    </w:p>
    <w:p w14:paraId="00000014" w14:textId="77777777" w:rsidR="00B9741D" w:rsidRPr="003162FD" w:rsidRDefault="00A23B03" w:rsidP="003162FD">
      <w:pPr>
        <w:spacing w:before="240" w:after="240"/>
        <w:ind w:left="360"/>
        <w:jc w:val="both"/>
        <w:rPr>
          <w:b/>
          <w:sz w:val="24"/>
          <w:szCs w:val="24"/>
        </w:rPr>
      </w:pPr>
      <w:r w:rsidRPr="003162FD">
        <w:rPr>
          <w:sz w:val="24"/>
          <w:szCs w:val="24"/>
        </w:rPr>
        <w:t>Embassy Schools: foreign private schools connected with their countries in terms of educational ladder, educational curricula and exams concurrent with examinations in their countries and the bases of success and failure and certification according to the Ministry of Education, the Commission or the educational council in those countries.</w:t>
      </w:r>
      <w:r w:rsidRPr="003162FD">
        <w:rPr>
          <w:b/>
          <w:sz w:val="24"/>
          <w:szCs w:val="24"/>
        </w:rPr>
        <w:t xml:space="preserve"> </w:t>
      </w:r>
    </w:p>
    <w:p w14:paraId="44D44CB2" w14:textId="77777777" w:rsidR="003162FD" w:rsidRDefault="003162FD" w:rsidP="003162FD">
      <w:pPr>
        <w:spacing w:before="240" w:after="240"/>
        <w:ind w:left="360"/>
        <w:jc w:val="both"/>
        <w:rPr>
          <w:b/>
          <w:sz w:val="24"/>
          <w:szCs w:val="24"/>
        </w:rPr>
      </w:pPr>
    </w:p>
    <w:p w14:paraId="00000015" w14:textId="4647A00F" w:rsidR="00B9741D" w:rsidRPr="003162FD" w:rsidRDefault="00A23B03" w:rsidP="003162FD">
      <w:pPr>
        <w:spacing w:before="240" w:after="240"/>
        <w:ind w:left="360"/>
        <w:jc w:val="both"/>
        <w:rPr>
          <w:b/>
          <w:sz w:val="24"/>
          <w:szCs w:val="24"/>
        </w:rPr>
      </w:pPr>
      <w:r w:rsidRPr="003162FD">
        <w:rPr>
          <w:b/>
          <w:sz w:val="24"/>
          <w:szCs w:val="24"/>
        </w:rPr>
        <w:lastRenderedPageBreak/>
        <w:t>Section 2:</w:t>
      </w:r>
    </w:p>
    <w:p w14:paraId="00000016" w14:textId="77777777" w:rsidR="00B9741D" w:rsidRPr="003162FD" w:rsidRDefault="00A23B03" w:rsidP="003162FD">
      <w:pPr>
        <w:spacing w:before="240" w:after="240"/>
        <w:jc w:val="both"/>
        <w:rPr>
          <w:sz w:val="24"/>
          <w:szCs w:val="24"/>
        </w:rPr>
      </w:pPr>
      <w:r w:rsidRPr="003162FD">
        <w:rPr>
          <w:sz w:val="24"/>
          <w:szCs w:val="24"/>
        </w:rPr>
        <w:t>The private schools in the UAE can be classified under these categories:</w:t>
      </w:r>
    </w:p>
    <w:p w14:paraId="00000017" w14:textId="77777777" w:rsidR="00B9741D" w:rsidRPr="003162FD" w:rsidRDefault="00A23B03" w:rsidP="003162FD">
      <w:pPr>
        <w:spacing w:before="240" w:after="240"/>
        <w:jc w:val="both"/>
        <w:rPr>
          <w:sz w:val="24"/>
          <w:szCs w:val="24"/>
        </w:rPr>
      </w:pPr>
      <w:r w:rsidRPr="003162FD">
        <w:rPr>
          <w:sz w:val="24"/>
          <w:szCs w:val="24"/>
        </w:rPr>
        <w:t>Ministry Curriculum Schools.</w:t>
      </w:r>
    </w:p>
    <w:p w14:paraId="00000018" w14:textId="77777777" w:rsidR="00B9741D" w:rsidRPr="003162FD" w:rsidRDefault="00A23B03" w:rsidP="003162FD">
      <w:pPr>
        <w:spacing w:before="240" w:after="240"/>
        <w:jc w:val="both"/>
        <w:rPr>
          <w:sz w:val="24"/>
          <w:szCs w:val="24"/>
        </w:rPr>
      </w:pPr>
      <w:r w:rsidRPr="003162FD">
        <w:rPr>
          <w:sz w:val="24"/>
          <w:szCs w:val="24"/>
        </w:rPr>
        <w:t>American Curriculum Schools.</w:t>
      </w:r>
    </w:p>
    <w:p w14:paraId="00000019" w14:textId="77777777" w:rsidR="00B9741D" w:rsidRPr="003162FD" w:rsidRDefault="00A23B03" w:rsidP="003162FD">
      <w:pPr>
        <w:spacing w:before="240" w:after="240"/>
        <w:jc w:val="both"/>
        <w:rPr>
          <w:sz w:val="24"/>
          <w:szCs w:val="24"/>
        </w:rPr>
      </w:pPr>
      <w:r w:rsidRPr="003162FD">
        <w:rPr>
          <w:sz w:val="24"/>
          <w:szCs w:val="24"/>
        </w:rPr>
        <w:t xml:space="preserve"> British Curriculum Schools.</w:t>
      </w:r>
    </w:p>
    <w:p w14:paraId="0000001A" w14:textId="77777777" w:rsidR="00B9741D" w:rsidRPr="003162FD" w:rsidRDefault="00A23B03" w:rsidP="003162FD">
      <w:pPr>
        <w:spacing w:before="240" w:after="240"/>
        <w:jc w:val="both"/>
        <w:rPr>
          <w:sz w:val="24"/>
          <w:szCs w:val="24"/>
        </w:rPr>
      </w:pPr>
      <w:r w:rsidRPr="003162FD">
        <w:rPr>
          <w:sz w:val="24"/>
          <w:szCs w:val="24"/>
        </w:rPr>
        <w:t>IB Curriculum Schools.</w:t>
      </w:r>
    </w:p>
    <w:p w14:paraId="0000001B" w14:textId="77777777" w:rsidR="00B9741D" w:rsidRPr="003162FD" w:rsidRDefault="00A23B03" w:rsidP="003162FD">
      <w:pPr>
        <w:spacing w:before="240" w:after="240"/>
        <w:jc w:val="both"/>
        <w:rPr>
          <w:sz w:val="24"/>
          <w:szCs w:val="24"/>
        </w:rPr>
      </w:pPr>
      <w:r w:rsidRPr="003162FD">
        <w:rPr>
          <w:sz w:val="24"/>
          <w:szCs w:val="24"/>
        </w:rPr>
        <w:t>Canadian Curriculum Schools.</w:t>
      </w:r>
    </w:p>
    <w:p w14:paraId="0000001C" w14:textId="77777777" w:rsidR="00B9741D" w:rsidRPr="003162FD" w:rsidRDefault="00A23B03" w:rsidP="003162FD">
      <w:pPr>
        <w:spacing w:before="240" w:after="240"/>
        <w:jc w:val="both"/>
        <w:rPr>
          <w:sz w:val="24"/>
          <w:szCs w:val="24"/>
        </w:rPr>
      </w:pPr>
      <w:r w:rsidRPr="003162FD">
        <w:rPr>
          <w:sz w:val="24"/>
          <w:szCs w:val="24"/>
        </w:rPr>
        <w:t>French Curriculum Schools.</w:t>
      </w:r>
    </w:p>
    <w:p w14:paraId="0000001D" w14:textId="77777777" w:rsidR="00B9741D" w:rsidRPr="003162FD" w:rsidRDefault="00A23B03" w:rsidP="003162FD">
      <w:pPr>
        <w:spacing w:before="240" w:after="240"/>
        <w:jc w:val="both"/>
        <w:rPr>
          <w:sz w:val="24"/>
          <w:szCs w:val="24"/>
        </w:rPr>
      </w:pPr>
      <w:r w:rsidRPr="003162FD">
        <w:rPr>
          <w:sz w:val="24"/>
          <w:szCs w:val="24"/>
        </w:rPr>
        <w:t>Consul Schools.</w:t>
      </w:r>
    </w:p>
    <w:p w14:paraId="0000001E" w14:textId="77777777" w:rsidR="00B9741D" w:rsidRPr="003162FD" w:rsidRDefault="00A23B03" w:rsidP="003162FD">
      <w:pPr>
        <w:spacing w:before="240" w:after="240"/>
        <w:jc w:val="both"/>
        <w:rPr>
          <w:sz w:val="24"/>
          <w:szCs w:val="24"/>
        </w:rPr>
      </w:pPr>
      <w:r w:rsidRPr="003162FD">
        <w:rPr>
          <w:sz w:val="24"/>
          <w:szCs w:val="24"/>
        </w:rPr>
        <w:t>Other Curriculum Schools.</w:t>
      </w:r>
    </w:p>
    <w:p w14:paraId="0000001F" w14:textId="77777777" w:rsidR="00B9741D" w:rsidRPr="003162FD" w:rsidRDefault="00A23B03" w:rsidP="003162FD">
      <w:pPr>
        <w:spacing w:before="240" w:after="240"/>
        <w:jc w:val="both"/>
        <w:rPr>
          <w:b/>
          <w:sz w:val="24"/>
          <w:szCs w:val="24"/>
        </w:rPr>
      </w:pPr>
      <w:r w:rsidRPr="003162FD">
        <w:rPr>
          <w:b/>
          <w:sz w:val="24"/>
          <w:szCs w:val="24"/>
        </w:rPr>
        <w:t>Section 3</w:t>
      </w:r>
    </w:p>
    <w:p w14:paraId="00000020" w14:textId="77777777" w:rsidR="00B9741D" w:rsidRPr="003162FD" w:rsidRDefault="00A23B03" w:rsidP="003162FD">
      <w:pPr>
        <w:spacing w:before="240" w:after="240"/>
        <w:jc w:val="both"/>
        <w:rPr>
          <w:sz w:val="24"/>
          <w:szCs w:val="24"/>
        </w:rPr>
      </w:pPr>
      <w:r w:rsidRPr="003162FD">
        <w:rPr>
          <w:sz w:val="24"/>
          <w:szCs w:val="24"/>
        </w:rPr>
        <w:t>The students in private schools that apply the MOE are subject to the regulations in the public Education. After applying to the General Secondary Certificate and passing it, the students are awarded Secondary School Certificate accredited by the MOE in the form of specific streams (general, advanced or elite).</w:t>
      </w:r>
    </w:p>
    <w:p w14:paraId="00000021" w14:textId="77777777" w:rsidR="00B9741D" w:rsidRPr="003162FD" w:rsidRDefault="00A23B03" w:rsidP="003162FD">
      <w:pPr>
        <w:spacing w:before="240" w:after="240"/>
        <w:jc w:val="both"/>
        <w:rPr>
          <w:sz w:val="24"/>
          <w:szCs w:val="24"/>
        </w:rPr>
      </w:pPr>
      <w:r w:rsidRPr="003162FD">
        <w:rPr>
          <w:b/>
          <w:sz w:val="24"/>
          <w:szCs w:val="24"/>
        </w:rPr>
        <w:t>Section 4</w:t>
      </w:r>
      <w:r w:rsidRPr="003162FD">
        <w:rPr>
          <w:sz w:val="24"/>
          <w:szCs w:val="24"/>
        </w:rPr>
        <w:t>:</w:t>
      </w:r>
    </w:p>
    <w:p w14:paraId="00000022" w14:textId="77777777" w:rsidR="00B9741D" w:rsidRPr="003162FD" w:rsidRDefault="00A23B03" w:rsidP="003162FD">
      <w:pPr>
        <w:spacing w:before="240" w:after="240"/>
        <w:jc w:val="both"/>
        <w:rPr>
          <w:sz w:val="24"/>
          <w:szCs w:val="24"/>
        </w:rPr>
      </w:pPr>
      <w:r w:rsidRPr="003162FD">
        <w:rPr>
          <w:sz w:val="24"/>
          <w:szCs w:val="24"/>
        </w:rPr>
        <w:t>The Secondary school certificates in private schools that are not following the MOE curriculum are to be equalized based on the following general conditions:</w:t>
      </w:r>
    </w:p>
    <w:p w14:paraId="00000023" w14:textId="04DDF511" w:rsidR="00B9741D" w:rsidRPr="003162FD" w:rsidRDefault="00A23B03" w:rsidP="003162FD">
      <w:pPr>
        <w:pStyle w:val="ListParagraph"/>
        <w:numPr>
          <w:ilvl w:val="0"/>
          <w:numId w:val="18"/>
        </w:numPr>
        <w:spacing w:before="240" w:after="240" w:line="360" w:lineRule="auto"/>
        <w:jc w:val="both"/>
        <w:rPr>
          <w:sz w:val="24"/>
          <w:szCs w:val="24"/>
        </w:rPr>
      </w:pPr>
      <w:r w:rsidRPr="003162FD">
        <w:rPr>
          <w:sz w:val="24"/>
          <w:szCs w:val="24"/>
        </w:rPr>
        <w:t>The Educational system and the Applied Curriculum are approved and authorized by the UAE.</w:t>
      </w:r>
    </w:p>
    <w:p w14:paraId="00000024" w14:textId="227D6267" w:rsidR="00B9741D" w:rsidRPr="003162FD" w:rsidRDefault="00A23B03" w:rsidP="003162FD">
      <w:pPr>
        <w:pStyle w:val="ListParagraph"/>
        <w:numPr>
          <w:ilvl w:val="0"/>
          <w:numId w:val="18"/>
        </w:numPr>
        <w:spacing w:before="240" w:after="240" w:line="360" w:lineRule="auto"/>
        <w:jc w:val="both"/>
        <w:rPr>
          <w:sz w:val="24"/>
          <w:szCs w:val="24"/>
        </w:rPr>
      </w:pPr>
      <w:r w:rsidRPr="003162FD">
        <w:rPr>
          <w:sz w:val="24"/>
          <w:szCs w:val="24"/>
        </w:rPr>
        <w:t>The Educational institution that awards the certificate is approved and authorized by the UAE.</w:t>
      </w:r>
    </w:p>
    <w:p w14:paraId="00000025" w14:textId="26C66882" w:rsidR="00B9741D" w:rsidRPr="003162FD" w:rsidRDefault="00A23B03" w:rsidP="003162FD">
      <w:pPr>
        <w:pStyle w:val="ListParagraph"/>
        <w:numPr>
          <w:ilvl w:val="0"/>
          <w:numId w:val="18"/>
        </w:numPr>
        <w:spacing w:before="240" w:after="240" w:line="360" w:lineRule="auto"/>
        <w:jc w:val="both"/>
        <w:rPr>
          <w:sz w:val="24"/>
          <w:szCs w:val="24"/>
        </w:rPr>
      </w:pPr>
      <w:r w:rsidRPr="003162FD">
        <w:rPr>
          <w:sz w:val="24"/>
          <w:szCs w:val="24"/>
        </w:rPr>
        <w:t>The school is approved and authorized by the UAE.</w:t>
      </w:r>
    </w:p>
    <w:p w14:paraId="00000026" w14:textId="413C714E" w:rsidR="00B9741D" w:rsidRPr="003162FD" w:rsidRDefault="00A23B03" w:rsidP="003162FD">
      <w:pPr>
        <w:pStyle w:val="ListParagraph"/>
        <w:numPr>
          <w:ilvl w:val="0"/>
          <w:numId w:val="18"/>
        </w:numPr>
        <w:spacing w:before="240" w:after="240" w:line="360" w:lineRule="auto"/>
        <w:jc w:val="both"/>
        <w:rPr>
          <w:sz w:val="24"/>
          <w:szCs w:val="24"/>
        </w:rPr>
      </w:pPr>
      <w:r w:rsidRPr="003162FD">
        <w:rPr>
          <w:sz w:val="24"/>
          <w:szCs w:val="24"/>
        </w:rPr>
        <w:t>The authority providing the degree accredits the school.</w:t>
      </w:r>
    </w:p>
    <w:p w14:paraId="00000027" w14:textId="2933A796" w:rsidR="00B9741D" w:rsidRPr="003162FD" w:rsidRDefault="00A23B03" w:rsidP="003162FD">
      <w:pPr>
        <w:pStyle w:val="ListParagraph"/>
        <w:numPr>
          <w:ilvl w:val="0"/>
          <w:numId w:val="18"/>
        </w:numPr>
        <w:spacing w:before="240" w:after="240" w:line="360" w:lineRule="auto"/>
        <w:jc w:val="both"/>
        <w:rPr>
          <w:sz w:val="24"/>
          <w:szCs w:val="24"/>
        </w:rPr>
      </w:pPr>
      <w:r w:rsidRPr="003162FD">
        <w:rPr>
          <w:sz w:val="24"/>
          <w:szCs w:val="24"/>
        </w:rPr>
        <w:t>The educational levels are equivalent to those of the Ministry.</w:t>
      </w:r>
    </w:p>
    <w:p w14:paraId="00000028" w14:textId="60436676" w:rsidR="00B9741D" w:rsidRPr="003162FD" w:rsidRDefault="00A23B03" w:rsidP="003162FD">
      <w:pPr>
        <w:pStyle w:val="ListParagraph"/>
        <w:numPr>
          <w:ilvl w:val="0"/>
          <w:numId w:val="18"/>
        </w:numPr>
        <w:spacing w:before="240" w:after="240" w:line="360" w:lineRule="auto"/>
        <w:jc w:val="both"/>
        <w:rPr>
          <w:sz w:val="24"/>
          <w:szCs w:val="24"/>
        </w:rPr>
      </w:pPr>
      <w:r w:rsidRPr="003162FD">
        <w:rPr>
          <w:sz w:val="24"/>
          <w:szCs w:val="24"/>
        </w:rPr>
        <w:t>The school Secondary Certificate allows its holder to be eligible to UAE Universities.</w:t>
      </w:r>
    </w:p>
    <w:p w14:paraId="00000029" w14:textId="7F0F53BF" w:rsidR="00B9741D" w:rsidRPr="003162FD" w:rsidRDefault="00A23B03" w:rsidP="003162FD">
      <w:pPr>
        <w:pStyle w:val="ListParagraph"/>
        <w:numPr>
          <w:ilvl w:val="0"/>
          <w:numId w:val="18"/>
        </w:numPr>
        <w:spacing w:before="240" w:after="240" w:line="360" w:lineRule="auto"/>
        <w:jc w:val="both"/>
        <w:rPr>
          <w:sz w:val="24"/>
          <w:szCs w:val="24"/>
        </w:rPr>
      </w:pPr>
      <w:r w:rsidRPr="003162FD">
        <w:rPr>
          <w:sz w:val="24"/>
          <w:szCs w:val="24"/>
        </w:rPr>
        <w:t>The school follows all the national requirements.</w:t>
      </w:r>
    </w:p>
    <w:p w14:paraId="0000002A" w14:textId="6D54BBB9" w:rsidR="00B9741D" w:rsidRPr="003162FD" w:rsidRDefault="00A23B03" w:rsidP="003162FD">
      <w:pPr>
        <w:pStyle w:val="ListParagraph"/>
        <w:numPr>
          <w:ilvl w:val="0"/>
          <w:numId w:val="18"/>
        </w:numPr>
        <w:spacing w:before="240" w:after="240" w:line="360" w:lineRule="auto"/>
        <w:jc w:val="both"/>
        <w:rPr>
          <w:sz w:val="24"/>
          <w:szCs w:val="24"/>
        </w:rPr>
      </w:pPr>
      <w:r w:rsidRPr="003162FD">
        <w:rPr>
          <w:sz w:val="24"/>
          <w:szCs w:val="24"/>
        </w:rPr>
        <w:t>The student passes the EMSAT as per the UAE regulations.</w:t>
      </w:r>
    </w:p>
    <w:p w14:paraId="0000002B" w14:textId="694CB0CE" w:rsidR="00B9741D" w:rsidRPr="003162FD" w:rsidRDefault="00A23B03" w:rsidP="003162FD">
      <w:pPr>
        <w:spacing w:before="240" w:after="240"/>
        <w:jc w:val="both"/>
        <w:rPr>
          <w:b/>
          <w:sz w:val="24"/>
          <w:szCs w:val="24"/>
        </w:rPr>
      </w:pPr>
      <w:r w:rsidRPr="003162FD">
        <w:rPr>
          <w:b/>
          <w:sz w:val="24"/>
          <w:szCs w:val="24"/>
        </w:rPr>
        <w:lastRenderedPageBreak/>
        <w:t>Section 5</w:t>
      </w:r>
    </w:p>
    <w:p w14:paraId="0000002C" w14:textId="26B7F47E" w:rsidR="00B9741D" w:rsidRPr="003162FD" w:rsidRDefault="00A23B03" w:rsidP="003162FD">
      <w:pPr>
        <w:pStyle w:val="ListParagraph"/>
        <w:numPr>
          <w:ilvl w:val="0"/>
          <w:numId w:val="21"/>
        </w:numPr>
        <w:spacing w:before="240" w:after="240"/>
        <w:jc w:val="both"/>
        <w:rPr>
          <w:sz w:val="24"/>
          <w:szCs w:val="24"/>
        </w:rPr>
      </w:pPr>
      <w:r w:rsidRPr="003162FD">
        <w:rPr>
          <w:sz w:val="24"/>
          <w:szCs w:val="24"/>
        </w:rPr>
        <w:t>Secondary school certificates in private schools following the American Curriculum are equalized according to the following general conditions:</w:t>
      </w:r>
    </w:p>
    <w:p w14:paraId="0000002D" w14:textId="1E3D9E45" w:rsidR="00B9741D" w:rsidRPr="003162FD" w:rsidRDefault="00A23B03" w:rsidP="003162FD">
      <w:pPr>
        <w:pStyle w:val="ListParagraph"/>
        <w:numPr>
          <w:ilvl w:val="0"/>
          <w:numId w:val="20"/>
        </w:numPr>
        <w:spacing w:before="240" w:after="240" w:line="360" w:lineRule="auto"/>
        <w:jc w:val="both"/>
        <w:rPr>
          <w:sz w:val="24"/>
          <w:szCs w:val="24"/>
        </w:rPr>
      </w:pPr>
      <w:r w:rsidRPr="003162FD">
        <w:rPr>
          <w:sz w:val="24"/>
          <w:szCs w:val="24"/>
        </w:rPr>
        <w:t>The regulations in section 4 in this circular are applied.</w:t>
      </w:r>
    </w:p>
    <w:p w14:paraId="0000002E" w14:textId="358398E0" w:rsidR="00B9741D" w:rsidRPr="003162FD" w:rsidRDefault="00A23B03" w:rsidP="003162FD">
      <w:pPr>
        <w:pStyle w:val="ListParagraph"/>
        <w:numPr>
          <w:ilvl w:val="0"/>
          <w:numId w:val="20"/>
        </w:numPr>
        <w:spacing w:before="240" w:after="240" w:line="360" w:lineRule="auto"/>
        <w:jc w:val="both"/>
        <w:rPr>
          <w:sz w:val="24"/>
          <w:szCs w:val="24"/>
        </w:rPr>
      </w:pPr>
      <w:r w:rsidRPr="003162FD">
        <w:rPr>
          <w:sz w:val="24"/>
          <w:szCs w:val="24"/>
        </w:rPr>
        <w:t xml:space="preserve">The student completes successfully the grades (9+10+11+12) with not less than 18 credits (Instead of credit the Arabic document uses hours). And the minimum mark to pass each subject is not less than D or 60%, Arabic language &amp; Islamic are not to be counted among the subjects. </w:t>
      </w:r>
    </w:p>
    <w:p w14:paraId="0000002F" w14:textId="6B6F8C21" w:rsidR="00B9741D" w:rsidRPr="003162FD" w:rsidRDefault="00A23B03" w:rsidP="003162FD">
      <w:pPr>
        <w:pStyle w:val="ListParagraph"/>
        <w:numPr>
          <w:ilvl w:val="0"/>
          <w:numId w:val="20"/>
        </w:numPr>
        <w:spacing w:before="240" w:after="240" w:line="360" w:lineRule="auto"/>
        <w:jc w:val="both"/>
        <w:rPr>
          <w:sz w:val="24"/>
          <w:szCs w:val="24"/>
        </w:rPr>
      </w:pPr>
      <w:r w:rsidRPr="003162FD">
        <w:rPr>
          <w:sz w:val="24"/>
          <w:szCs w:val="24"/>
        </w:rPr>
        <w:t xml:space="preserve">The student completes successfully grade 12 not less than 60% or D. </w:t>
      </w:r>
    </w:p>
    <w:p w14:paraId="00000030" w14:textId="3CDAE332" w:rsidR="00B9741D" w:rsidRPr="003162FD" w:rsidRDefault="00A23B03" w:rsidP="003162FD">
      <w:pPr>
        <w:pStyle w:val="ListParagraph"/>
        <w:numPr>
          <w:ilvl w:val="0"/>
          <w:numId w:val="20"/>
        </w:numPr>
        <w:spacing w:before="240" w:after="240" w:line="360" w:lineRule="auto"/>
        <w:jc w:val="both"/>
        <w:rPr>
          <w:sz w:val="24"/>
          <w:szCs w:val="24"/>
        </w:rPr>
      </w:pPr>
      <w:r w:rsidRPr="003162FD">
        <w:rPr>
          <w:sz w:val="24"/>
          <w:szCs w:val="24"/>
        </w:rPr>
        <w:t xml:space="preserve">The student completes successfully the EMSAT tests in G12 as per the UAE regulations. </w:t>
      </w:r>
    </w:p>
    <w:p w14:paraId="00000031" w14:textId="424D9633" w:rsidR="00B9741D" w:rsidRPr="003162FD" w:rsidRDefault="003162FD" w:rsidP="003162FD">
      <w:pPr>
        <w:pStyle w:val="ListParagraph"/>
        <w:spacing w:before="240" w:after="240"/>
        <w:ind w:left="0"/>
        <w:jc w:val="both"/>
        <w:rPr>
          <w:sz w:val="24"/>
          <w:szCs w:val="24"/>
        </w:rPr>
      </w:pPr>
      <w:r>
        <w:rPr>
          <w:sz w:val="24"/>
          <w:szCs w:val="24"/>
        </w:rPr>
        <w:t xml:space="preserve">2. </w:t>
      </w:r>
      <w:r w:rsidR="00A23B03" w:rsidRPr="003162FD">
        <w:rPr>
          <w:sz w:val="24"/>
          <w:szCs w:val="24"/>
        </w:rPr>
        <w:t xml:space="preserve">Secondary school certificates in private schools following the American Curriculum are equivalent to the </w:t>
      </w:r>
      <w:r w:rsidR="00A23B03" w:rsidRPr="003162FD">
        <w:rPr>
          <w:b/>
          <w:sz w:val="24"/>
          <w:szCs w:val="24"/>
        </w:rPr>
        <w:t>General Track</w:t>
      </w:r>
      <w:r w:rsidR="00A23B03" w:rsidRPr="003162FD">
        <w:rPr>
          <w:sz w:val="24"/>
          <w:szCs w:val="24"/>
        </w:rPr>
        <w:t xml:space="preserve"> according to the following conditions:</w:t>
      </w:r>
    </w:p>
    <w:p w14:paraId="00000032" w14:textId="64B423F0" w:rsidR="00B9741D" w:rsidRPr="003162FD" w:rsidRDefault="00A23B03" w:rsidP="003162FD">
      <w:pPr>
        <w:pStyle w:val="ListParagraph"/>
        <w:numPr>
          <w:ilvl w:val="0"/>
          <w:numId w:val="25"/>
        </w:numPr>
        <w:spacing w:before="240" w:after="240" w:line="360" w:lineRule="auto"/>
        <w:jc w:val="both"/>
        <w:rPr>
          <w:sz w:val="24"/>
          <w:szCs w:val="24"/>
        </w:rPr>
      </w:pPr>
      <w:r w:rsidRPr="003162FD">
        <w:rPr>
          <w:sz w:val="24"/>
          <w:szCs w:val="24"/>
        </w:rPr>
        <w:t>The general conditions of clause (1) in this section are applied.</w:t>
      </w:r>
    </w:p>
    <w:p w14:paraId="00000033" w14:textId="7B6292AC" w:rsidR="00B9741D" w:rsidRPr="003162FD" w:rsidRDefault="00A23B03" w:rsidP="003162FD">
      <w:pPr>
        <w:pStyle w:val="ListParagraph"/>
        <w:numPr>
          <w:ilvl w:val="0"/>
          <w:numId w:val="25"/>
        </w:numPr>
        <w:spacing w:before="240" w:after="240" w:line="360" w:lineRule="auto"/>
        <w:jc w:val="both"/>
        <w:rPr>
          <w:sz w:val="24"/>
          <w:szCs w:val="24"/>
        </w:rPr>
      </w:pPr>
      <w:r w:rsidRPr="003162FD">
        <w:rPr>
          <w:sz w:val="24"/>
          <w:szCs w:val="24"/>
        </w:rPr>
        <w:t>The student completes successfully in grades (9+10+11+12) the following subjects::</w:t>
      </w:r>
    </w:p>
    <w:p w14:paraId="00000034" w14:textId="1FE40DE8" w:rsidR="00B9741D" w:rsidRPr="003162FD" w:rsidRDefault="00A23B03" w:rsidP="003162FD">
      <w:pPr>
        <w:pStyle w:val="ListParagraph"/>
        <w:numPr>
          <w:ilvl w:val="0"/>
          <w:numId w:val="25"/>
        </w:numPr>
        <w:spacing w:before="240" w:after="240" w:line="360" w:lineRule="auto"/>
        <w:jc w:val="both"/>
        <w:rPr>
          <w:sz w:val="24"/>
          <w:szCs w:val="24"/>
        </w:rPr>
      </w:pPr>
      <w:r w:rsidRPr="003162FD">
        <w:rPr>
          <w:sz w:val="24"/>
          <w:szCs w:val="24"/>
        </w:rPr>
        <w:t>English language (not less than 4 credit hours)</w:t>
      </w:r>
    </w:p>
    <w:p w14:paraId="00000035" w14:textId="64EA2447" w:rsidR="00B9741D" w:rsidRPr="003162FD" w:rsidRDefault="00A23B03" w:rsidP="003162FD">
      <w:pPr>
        <w:pStyle w:val="ListParagraph"/>
        <w:numPr>
          <w:ilvl w:val="0"/>
          <w:numId w:val="25"/>
        </w:numPr>
        <w:spacing w:before="240" w:after="240" w:line="360" w:lineRule="auto"/>
        <w:jc w:val="both"/>
        <w:rPr>
          <w:sz w:val="24"/>
          <w:szCs w:val="24"/>
        </w:rPr>
      </w:pPr>
      <w:r w:rsidRPr="003162FD">
        <w:rPr>
          <w:sz w:val="24"/>
          <w:szCs w:val="24"/>
        </w:rPr>
        <w:t>Mathematics (not less than 4 credit hours)</w:t>
      </w:r>
    </w:p>
    <w:p w14:paraId="00000036" w14:textId="50D5CDC1" w:rsidR="00B9741D" w:rsidRPr="003162FD" w:rsidRDefault="00A23B03" w:rsidP="003162FD">
      <w:pPr>
        <w:pStyle w:val="ListParagraph"/>
        <w:numPr>
          <w:ilvl w:val="0"/>
          <w:numId w:val="25"/>
        </w:numPr>
        <w:spacing w:before="240" w:after="240" w:line="360" w:lineRule="auto"/>
        <w:jc w:val="both"/>
        <w:rPr>
          <w:sz w:val="24"/>
          <w:szCs w:val="24"/>
        </w:rPr>
      </w:pPr>
      <w:r w:rsidRPr="003162FD">
        <w:rPr>
          <w:sz w:val="24"/>
          <w:szCs w:val="24"/>
        </w:rPr>
        <w:t>Sciences subjects (not less than 4 credit hours), Physics should be included.</w:t>
      </w:r>
    </w:p>
    <w:p w14:paraId="00000037" w14:textId="0187C8E0" w:rsidR="00B9741D" w:rsidRPr="003162FD" w:rsidRDefault="00A23B03" w:rsidP="003162FD">
      <w:pPr>
        <w:pStyle w:val="ListParagraph"/>
        <w:numPr>
          <w:ilvl w:val="0"/>
          <w:numId w:val="25"/>
        </w:numPr>
        <w:spacing w:before="240" w:after="240" w:line="360" w:lineRule="auto"/>
        <w:jc w:val="both"/>
        <w:rPr>
          <w:sz w:val="24"/>
          <w:szCs w:val="24"/>
        </w:rPr>
      </w:pPr>
      <w:r w:rsidRPr="003162FD">
        <w:rPr>
          <w:sz w:val="24"/>
          <w:szCs w:val="24"/>
        </w:rPr>
        <w:t>Social studies or human science (not less than 3 credit hours)</w:t>
      </w:r>
    </w:p>
    <w:p w14:paraId="00000039" w14:textId="43A33014" w:rsidR="00B9741D" w:rsidRPr="003162FD" w:rsidRDefault="00A23B03" w:rsidP="003162FD">
      <w:pPr>
        <w:spacing w:before="240" w:after="240"/>
        <w:jc w:val="both"/>
        <w:rPr>
          <w:sz w:val="24"/>
          <w:szCs w:val="24"/>
        </w:rPr>
      </w:pPr>
      <w:r w:rsidRPr="003162FD">
        <w:rPr>
          <w:sz w:val="24"/>
          <w:szCs w:val="24"/>
        </w:rPr>
        <w:t>3</w:t>
      </w:r>
      <w:r w:rsidR="003162FD">
        <w:rPr>
          <w:sz w:val="24"/>
          <w:szCs w:val="24"/>
        </w:rPr>
        <w:t>.</w:t>
      </w:r>
      <w:r w:rsidRPr="003162FD">
        <w:rPr>
          <w:sz w:val="24"/>
          <w:szCs w:val="24"/>
        </w:rPr>
        <w:t xml:space="preserve"> The certificates of completion of the secondary stage of the private schools that apply the </w:t>
      </w:r>
      <w:r w:rsidRPr="003162FD">
        <w:rPr>
          <w:b/>
          <w:sz w:val="24"/>
          <w:szCs w:val="24"/>
        </w:rPr>
        <w:t>American Curriculum</w:t>
      </w:r>
      <w:r w:rsidRPr="003162FD">
        <w:rPr>
          <w:sz w:val="24"/>
          <w:szCs w:val="24"/>
        </w:rPr>
        <w:t xml:space="preserve"> are equivalent to the</w:t>
      </w:r>
      <w:r w:rsidRPr="003162FD">
        <w:rPr>
          <w:b/>
          <w:sz w:val="24"/>
          <w:szCs w:val="24"/>
        </w:rPr>
        <w:t xml:space="preserve"> Advanced Track</w:t>
      </w:r>
      <w:r w:rsidRPr="003162FD">
        <w:rPr>
          <w:sz w:val="24"/>
          <w:szCs w:val="24"/>
        </w:rPr>
        <w:t xml:space="preserve"> according to the following conditions:</w:t>
      </w:r>
    </w:p>
    <w:p w14:paraId="0000003A" w14:textId="37B0F81F" w:rsidR="00B9741D" w:rsidRPr="003162FD" w:rsidRDefault="00A23B03" w:rsidP="0047201A">
      <w:pPr>
        <w:pStyle w:val="ListParagraph"/>
        <w:numPr>
          <w:ilvl w:val="0"/>
          <w:numId w:val="26"/>
        </w:numPr>
        <w:spacing w:before="240" w:after="240" w:line="360" w:lineRule="auto"/>
        <w:ind w:left="360"/>
        <w:jc w:val="both"/>
        <w:rPr>
          <w:sz w:val="24"/>
          <w:szCs w:val="24"/>
        </w:rPr>
      </w:pPr>
      <w:r w:rsidRPr="003162FD">
        <w:rPr>
          <w:sz w:val="24"/>
          <w:szCs w:val="24"/>
        </w:rPr>
        <w:t>The general conditions of clause (1) in this section are applied.</w:t>
      </w:r>
    </w:p>
    <w:p w14:paraId="0000003B" w14:textId="52FC3501" w:rsidR="00B9741D" w:rsidRPr="003162FD" w:rsidRDefault="00A23B03" w:rsidP="0047201A">
      <w:pPr>
        <w:pStyle w:val="ListParagraph"/>
        <w:numPr>
          <w:ilvl w:val="0"/>
          <w:numId w:val="26"/>
        </w:numPr>
        <w:spacing w:before="240" w:after="240" w:line="360" w:lineRule="auto"/>
        <w:ind w:left="360"/>
        <w:jc w:val="both"/>
        <w:rPr>
          <w:sz w:val="24"/>
          <w:szCs w:val="24"/>
        </w:rPr>
      </w:pPr>
      <w:r w:rsidRPr="003162FD">
        <w:rPr>
          <w:sz w:val="24"/>
          <w:szCs w:val="24"/>
        </w:rPr>
        <w:t>The student completes successfully in grades (9+10</w:t>
      </w:r>
      <w:r w:rsidR="0047201A">
        <w:rPr>
          <w:sz w:val="24"/>
          <w:szCs w:val="24"/>
        </w:rPr>
        <w:t>+11+12) the following subjects:</w:t>
      </w:r>
    </w:p>
    <w:p w14:paraId="0000003C" w14:textId="073AC0FD" w:rsidR="00B9741D" w:rsidRPr="003162FD" w:rsidRDefault="00A23B03" w:rsidP="0047201A">
      <w:pPr>
        <w:pStyle w:val="ListParagraph"/>
        <w:numPr>
          <w:ilvl w:val="0"/>
          <w:numId w:val="29"/>
        </w:numPr>
        <w:spacing w:before="240" w:after="240" w:line="360" w:lineRule="auto"/>
        <w:jc w:val="both"/>
        <w:rPr>
          <w:sz w:val="24"/>
          <w:szCs w:val="24"/>
        </w:rPr>
      </w:pPr>
      <w:r w:rsidRPr="003162FD">
        <w:rPr>
          <w:sz w:val="24"/>
          <w:szCs w:val="24"/>
        </w:rPr>
        <w:t>English language (not less than 4 credit hours)</w:t>
      </w:r>
    </w:p>
    <w:p w14:paraId="0000003D" w14:textId="4A14FAA6" w:rsidR="00B9741D" w:rsidRPr="003162FD" w:rsidRDefault="00A23B03" w:rsidP="0047201A">
      <w:pPr>
        <w:pStyle w:val="ListParagraph"/>
        <w:numPr>
          <w:ilvl w:val="0"/>
          <w:numId w:val="29"/>
        </w:numPr>
        <w:spacing w:before="240" w:after="240" w:line="360" w:lineRule="auto"/>
        <w:jc w:val="both"/>
        <w:rPr>
          <w:sz w:val="24"/>
          <w:szCs w:val="24"/>
        </w:rPr>
      </w:pPr>
      <w:r w:rsidRPr="003162FD">
        <w:rPr>
          <w:sz w:val="24"/>
          <w:szCs w:val="24"/>
        </w:rPr>
        <w:t>Mathematics (not less than 4 credit hours) Calculus Based level AP-is included.</w:t>
      </w:r>
    </w:p>
    <w:p w14:paraId="0000003E" w14:textId="1E248228" w:rsidR="00B9741D" w:rsidRPr="003162FD" w:rsidRDefault="00A23B03" w:rsidP="0047201A">
      <w:pPr>
        <w:pStyle w:val="ListParagraph"/>
        <w:numPr>
          <w:ilvl w:val="0"/>
          <w:numId w:val="29"/>
        </w:numPr>
        <w:spacing w:before="240" w:after="240" w:line="360" w:lineRule="auto"/>
        <w:jc w:val="both"/>
        <w:rPr>
          <w:sz w:val="24"/>
          <w:szCs w:val="24"/>
        </w:rPr>
      </w:pPr>
      <w:r w:rsidRPr="003162FD">
        <w:rPr>
          <w:sz w:val="24"/>
          <w:szCs w:val="24"/>
        </w:rPr>
        <w:t>Sciences subjects (not less than 4 credit hours), should include Physics (Calculus Based) and 1 of the 2 subjects (Chemistry or Biology) at AP level.</w:t>
      </w:r>
    </w:p>
    <w:p w14:paraId="0000003F" w14:textId="6EBE6862" w:rsidR="00B9741D" w:rsidRPr="003162FD" w:rsidRDefault="00A23B03" w:rsidP="0047201A">
      <w:pPr>
        <w:pStyle w:val="ListParagraph"/>
        <w:numPr>
          <w:ilvl w:val="0"/>
          <w:numId w:val="29"/>
        </w:numPr>
        <w:spacing w:before="240" w:after="240" w:line="360" w:lineRule="auto"/>
        <w:jc w:val="both"/>
        <w:rPr>
          <w:sz w:val="24"/>
          <w:szCs w:val="24"/>
        </w:rPr>
      </w:pPr>
      <w:r w:rsidRPr="003162FD">
        <w:rPr>
          <w:sz w:val="24"/>
          <w:szCs w:val="24"/>
        </w:rPr>
        <w:t>Social studies or human science (not less than 3 credit hours)</w:t>
      </w:r>
    </w:p>
    <w:p w14:paraId="00000040" w14:textId="77777777" w:rsidR="00B9741D" w:rsidRPr="003162FD" w:rsidRDefault="00B9741D" w:rsidP="003162FD">
      <w:pPr>
        <w:spacing w:before="240" w:after="240"/>
        <w:jc w:val="both"/>
        <w:rPr>
          <w:sz w:val="24"/>
          <w:szCs w:val="24"/>
        </w:rPr>
      </w:pPr>
    </w:p>
    <w:p w14:paraId="00000041" w14:textId="77777777" w:rsidR="00B9741D" w:rsidRPr="003162FD" w:rsidRDefault="00A23B03" w:rsidP="003162FD">
      <w:pPr>
        <w:spacing w:before="240" w:after="240"/>
        <w:jc w:val="both"/>
        <w:rPr>
          <w:sz w:val="24"/>
          <w:szCs w:val="24"/>
        </w:rPr>
      </w:pPr>
      <w:r w:rsidRPr="003162FD">
        <w:rPr>
          <w:sz w:val="24"/>
          <w:szCs w:val="24"/>
        </w:rPr>
        <w:lastRenderedPageBreak/>
        <w:t xml:space="preserve">4- Secondary school completion certificates are equivalent to private schools that apply the </w:t>
      </w:r>
      <w:r w:rsidRPr="003162FD">
        <w:rPr>
          <w:b/>
          <w:sz w:val="24"/>
          <w:szCs w:val="24"/>
        </w:rPr>
        <w:t>American Curriculum</w:t>
      </w:r>
      <w:r w:rsidRPr="003162FD">
        <w:rPr>
          <w:sz w:val="24"/>
          <w:szCs w:val="24"/>
        </w:rPr>
        <w:t xml:space="preserve"> to the </w:t>
      </w:r>
      <w:r w:rsidRPr="003162FD">
        <w:rPr>
          <w:b/>
          <w:sz w:val="24"/>
          <w:szCs w:val="24"/>
        </w:rPr>
        <w:t>Elite Track</w:t>
      </w:r>
      <w:r w:rsidRPr="003162FD">
        <w:rPr>
          <w:sz w:val="24"/>
          <w:szCs w:val="24"/>
        </w:rPr>
        <w:t xml:space="preserve"> according to the following conditions</w:t>
      </w:r>
    </w:p>
    <w:p w14:paraId="00000042" w14:textId="3DC19552" w:rsidR="00B9741D" w:rsidRPr="0047201A" w:rsidRDefault="00A23B03" w:rsidP="0047201A">
      <w:pPr>
        <w:pStyle w:val="ListParagraph"/>
        <w:numPr>
          <w:ilvl w:val="0"/>
          <w:numId w:val="30"/>
        </w:numPr>
        <w:spacing w:before="240" w:after="240" w:line="360" w:lineRule="auto"/>
        <w:jc w:val="both"/>
        <w:rPr>
          <w:sz w:val="24"/>
          <w:szCs w:val="24"/>
        </w:rPr>
      </w:pPr>
      <w:r w:rsidRPr="0047201A">
        <w:rPr>
          <w:sz w:val="24"/>
          <w:szCs w:val="24"/>
        </w:rPr>
        <w:t>The general conditions of clause (1) in this section are applied.</w:t>
      </w:r>
    </w:p>
    <w:p w14:paraId="00000043" w14:textId="5C9CE19F" w:rsidR="00B9741D" w:rsidRPr="0047201A" w:rsidRDefault="00A23B03" w:rsidP="0047201A">
      <w:pPr>
        <w:pStyle w:val="ListParagraph"/>
        <w:numPr>
          <w:ilvl w:val="0"/>
          <w:numId w:val="30"/>
        </w:numPr>
        <w:spacing w:before="240" w:after="240" w:line="360" w:lineRule="auto"/>
        <w:jc w:val="both"/>
        <w:rPr>
          <w:sz w:val="24"/>
          <w:szCs w:val="24"/>
        </w:rPr>
      </w:pPr>
      <w:r w:rsidRPr="0047201A">
        <w:rPr>
          <w:sz w:val="24"/>
          <w:szCs w:val="24"/>
        </w:rPr>
        <w:t>The student completes successfully in grades (9+10</w:t>
      </w:r>
      <w:r w:rsidR="0047201A">
        <w:rPr>
          <w:sz w:val="24"/>
          <w:szCs w:val="24"/>
        </w:rPr>
        <w:t>+11+12) the following subjects:</w:t>
      </w:r>
    </w:p>
    <w:p w14:paraId="00000044" w14:textId="40BFF164" w:rsidR="00B9741D" w:rsidRPr="0047201A" w:rsidRDefault="00A23B03" w:rsidP="0047201A">
      <w:pPr>
        <w:pStyle w:val="ListParagraph"/>
        <w:numPr>
          <w:ilvl w:val="1"/>
          <w:numId w:val="30"/>
        </w:numPr>
        <w:spacing w:before="240" w:after="240" w:line="360" w:lineRule="auto"/>
        <w:jc w:val="both"/>
        <w:rPr>
          <w:sz w:val="24"/>
          <w:szCs w:val="24"/>
        </w:rPr>
      </w:pPr>
      <w:r w:rsidRPr="0047201A">
        <w:rPr>
          <w:sz w:val="24"/>
          <w:szCs w:val="24"/>
        </w:rPr>
        <w:t>English language (not less than 4 credit hours)</w:t>
      </w:r>
    </w:p>
    <w:p w14:paraId="00000045" w14:textId="6D038A81" w:rsidR="00B9741D" w:rsidRPr="0047201A" w:rsidRDefault="00A23B03" w:rsidP="0047201A">
      <w:pPr>
        <w:pStyle w:val="ListParagraph"/>
        <w:numPr>
          <w:ilvl w:val="1"/>
          <w:numId w:val="30"/>
        </w:numPr>
        <w:spacing w:before="240" w:after="240" w:line="360" w:lineRule="auto"/>
        <w:jc w:val="both"/>
        <w:rPr>
          <w:sz w:val="24"/>
          <w:szCs w:val="24"/>
        </w:rPr>
      </w:pPr>
      <w:r w:rsidRPr="0047201A">
        <w:rPr>
          <w:sz w:val="24"/>
          <w:szCs w:val="24"/>
        </w:rPr>
        <w:t>Mathematics (not less than 4 credit hours) Calculus Based level AP-is included</w:t>
      </w:r>
    </w:p>
    <w:p w14:paraId="00000046" w14:textId="182A3557" w:rsidR="00B9741D" w:rsidRPr="0047201A" w:rsidRDefault="00A23B03" w:rsidP="0047201A">
      <w:pPr>
        <w:pStyle w:val="ListParagraph"/>
        <w:numPr>
          <w:ilvl w:val="1"/>
          <w:numId w:val="30"/>
        </w:numPr>
        <w:spacing w:before="240" w:after="240" w:line="360" w:lineRule="auto"/>
        <w:jc w:val="both"/>
        <w:rPr>
          <w:sz w:val="24"/>
          <w:szCs w:val="24"/>
        </w:rPr>
      </w:pPr>
      <w:r w:rsidRPr="0047201A">
        <w:rPr>
          <w:sz w:val="24"/>
          <w:szCs w:val="24"/>
        </w:rPr>
        <w:t xml:space="preserve">Physics including: </w:t>
      </w:r>
    </w:p>
    <w:p w14:paraId="00000047" w14:textId="48D79D10" w:rsidR="00B9741D" w:rsidRPr="0047201A" w:rsidRDefault="00A23B03" w:rsidP="0047201A">
      <w:pPr>
        <w:pStyle w:val="ListParagraph"/>
        <w:numPr>
          <w:ilvl w:val="2"/>
          <w:numId w:val="30"/>
        </w:numPr>
        <w:spacing w:before="240" w:after="240" w:line="360" w:lineRule="auto"/>
        <w:jc w:val="both"/>
        <w:rPr>
          <w:sz w:val="24"/>
          <w:szCs w:val="24"/>
        </w:rPr>
      </w:pPr>
      <w:r w:rsidRPr="0047201A">
        <w:rPr>
          <w:sz w:val="24"/>
          <w:szCs w:val="24"/>
        </w:rPr>
        <w:t>AP Physics C: Electricity and Magnetism</w:t>
      </w:r>
    </w:p>
    <w:p w14:paraId="00000048" w14:textId="3C44AD79" w:rsidR="00B9741D" w:rsidRPr="0047201A" w:rsidRDefault="00A23B03" w:rsidP="0047201A">
      <w:pPr>
        <w:pStyle w:val="ListParagraph"/>
        <w:numPr>
          <w:ilvl w:val="2"/>
          <w:numId w:val="30"/>
        </w:numPr>
        <w:spacing w:before="240" w:after="240" w:line="360" w:lineRule="auto"/>
        <w:jc w:val="both"/>
        <w:rPr>
          <w:sz w:val="24"/>
          <w:szCs w:val="24"/>
        </w:rPr>
      </w:pPr>
      <w:r w:rsidRPr="0047201A">
        <w:rPr>
          <w:sz w:val="24"/>
          <w:szCs w:val="24"/>
        </w:rPr>
        <w:t>AP Physics C: Mechanics</w:t>
      </w:r>
    </w:p>
    <w:p w14:paraId="00000049" w14:textId="7C6FBA00" w:rsidR="00B9741D" w:rsidRPr="0047201A" w:rsidRDefault="00A23B03" w:rsidP="0047201A">
      <w:pPr>
        <w:pStyle w:val="ListParagraph"/>
        <w:numPr>
          <w:ilvl w:val="1"/>
          <w:numId w:val="30"/>
        </w:numPr>
        <w:spacing w:before="240" w:after="240" w:line="360" w:lineRule="auto"/>
        <w:jc w:val="both"/>
        <w:rPr>
          <w:sz w:val="24"/>
          <w:szCs w:val="24"/>
        </w:rPr>
      </w:pPr>
      <w:r w:rsidRPr="0047201A">
        <w:rPr>
          <w:sz w:val="24"/>
          <w:szCs w:val="24"/>
        </w:rPr>
        <w:t>Chemistry or Biology at AP level.</w:t>
      </w:r>
    </w:p>
    <w:p w14:paraId="0000004A" w14:textId="2CDF7EDB" w:rsidR="00B9741D" w:rsidRPr="0047201A" w:rsidRDefault="00A23B03" w:rsidP="0047201A">
      <w:pPr>
        <w:pStyle w:val="ListParagraph"/>
        <w:numPr>
          <w:ilvl w:val="1"/>
          <w:numId w:val="30"/>
        </w:numPr>
        <w:spacing w:before="240" w:after="240" w:line="360" w:lineRule="auto"/>
        <w:jc w:val="both"/>
        <w:rPr>
          <w:sz w:val="24"/>
          <w:szCs w:val="24"/>
        </w:rPr>
      </w:pPr>
      <w:r w:rsidRPr="0047201A">
        <w:rPr>
          <w:sz w:val="24"/>
          <w:szCs w:val="24"/>
        </w:rPr>
        <w:t>Any other subject at AP level, Arabic language &amp; Islamic subjects are not included.</w:t>
      </w:r>
    </w:p>
    <w:p w14:paraId="0000004E" w14:textId="77777777" w:rsidR="00B9741D" w:rsidRPr="003162FD" w:rsidRDefault="00A23B03" w:rsidP="003162FD">
      <w:pPr>
        <w:spacing w:before="240" w:after="240"/>
        <w:jc w:val="both"/>
        <w:rPr>
          <w:b/>
          <w:sz w:val="24"/>
          <w:szCs w:val="24"/>
        </w:rPr>
      </w:pPr>
      <w:r w:rsidRPr="003162FD">
        <w:rPr>
          <w:b/>
          <w:sz w:val="24"/>
          <w:szCs w:val="24"/>
        </w:rPr>
        <w:t>Section 6</w:t>
      </w:r>
    </w:p>
    <w:p w14:paraId="0000004F" w14:textId="220CDC6D" w:rsidR="00B9741D" w:rsidRPr="0047201A" w:rsidRDefault="00A23B03" w:rsidP="0047201A">
      <w:pPr>
        <w:pStyle w:val="ListParagraph"/>
        <w:numPr>
          <w:ilvl w:val="0"/>
          <w:numId w:val="31"/>
        </w:numPr>
        <w:spacing w:before="240" w:after="240" w:line="360" w:lineRule="auto"/>
        <w:jc w:val="both"/>
        <w:rPr>
          <w:sz w:val="24"/>
          <w:szCs w:val="24"/>
        </w:rPr>
      </w:pPr>
      <w:r w:rsidRPr="0047201A">
        <w:rPr>
          <w:sz w:val="24"/>
          <w:szCs w:val="24"/>
        </w:rPr>
        <w:t>Secondary school certificates in private schools following the</w:t>
      </w:r>
      <w:r w:rsidRPr="0047201A">
        <w:rPr>
          <w:b/>
          <w:sz w:val="24"/>
          <w:szCs w:val="24"/>
        </w:rPr>
        <w:t xml:space="preserve"> British Curriculum</w:t>
      </w:r>
      <w:r w:rsidRPr="0047201A">
        <w:rPr>
          <w:sz w:val="24"/>
          <w:szCs w:val="24"/>
        </w:rPr>
        <w:t xml:space="preserve"> with the General Secondary Certificate are equalized without specifying the tracks according to the following general conditions:</w:t>
      </w:r>
    </w:p>
    <w:p w14:paraId="00000050" w14:textId="75254219" w:rsidR="00B9741D" w:rsidRPr="0047201A" w:rsidRDefault="00A23B03" w:rsidP="0047201A">
      <w:pPr>
        <w:pStyle w:val="ListParagraph"/>
        <w:numPr>
          <w:ilvl w:val="1"/>
          <w:numId w:val="31"/>
        </w:numPr>
        <w:spacing w:before="240" w:after="240" w:line="360" w:lineRule="auto"/>
        <w:jc w:val="both"/>
        <w:rPr>
          <w:sz w:val="24"/>
          <w:szCs w:val="24"/>
        </w:rPr>
      </w:pPr>
      <w:r w:rsidRPr="0047201A">
        <w:rPr>
          <w:sz w:val="24"/>
          <w:szCs w:val="24"/>
        </w:rPr>
        <w:t>The regulations in section 4 in this circular are applied.</w:t>
      </w:r>
    </w:p>
    <w:p w14:paraId="00000051" w14:textId="615FF595" w:rsidR="00B9741D" w:rsidRPr="0047201A" w:rsidRDefault="00A23B03" w:rsidP="0047201A">
      <w:pPr>
        <w:pStyle w:val="ListParagraph"/>
        <w:numPr>
          <w:ilvl w:val="1"/>
          <w:numId w:val="31"/>
        </w:numPr>
        <w:spacing w:before="240" w:after="240" w:line="360" w:lineRule="auto"/>
        <w:jc w:val="both"/>
        <w:rPr>
          <w:sz w:val="24"/>
          <w:szCs w:val="24"/>
        </w:rPr>
      </w:pPr>
      <w:r w:rsidRPr="0047201A">
        <w:rPr>
          <w:sz w:val="24"/>
          <w:szCs w:val="24"/>
        </w:rPr>
        <w:t xml:space="preserve">The student completes successfully grade 12 or its equivalent. </w:t>
      </w:r>
    </w:p>
    <w:p w14:paraId="00000052" w14:textId="4CE17351" w:rsidR="00B9741D" w:rsidRPr="0047201A" w:rsidRDefault="00A23B03" w:rsidP="0047201A">
      <w:pPr>
        <w:pStyle w:val="ListParagraph"/>
        <w:numPr>
          <w:ilvl w:val="1"/>
          <w:numId w:val="31"/>
        </w:numPr>
        <w:spacing w:before="240" w:after="240" w:line="360" w:lineRule="auto"/>
        <w:jc w:val="both"/>
        <w:rPr>
          <w:sz w:val="24"/>
          <w:szCs w:val="24"/>
        </w:rPr>
      </w:pPr>
      <w:r w:rsidRPr="0047201A">
        <w:rPr>
          <w:sz w:val="24"/>
          <w:szCs w:val="24"/>
        </w:rPr>
        <w:t xml:space="preserve">The student completes successfully (5) subjects at the normal level (IGCSE or GCSE level) with (A*, A, B, C, D) or (3,4,5,6,7,8,9) to include the following subjects: </w:t>
      </w:r>
    </w:p>
    <w:p w14:paraId="00000053" w14:textId="62F68897" w:rsidR="00B9741D" w:rsidRPr="0047201A" w:rsidRDefault="00A23B03" w:rsidP="0047201A">
      <w:pPr>
        <w:pStyle w:val="ListParagraph"/>
        <w:numPr>
          <w:ilvl w:val="2"/>
          <w:numId w:val="31"/>
        </w:numPr>
        <w:spacing w:before="240" w:after="240" w:line="360" w:lineRule="auto"/>
        <w:jc w:val="both"/>
        <w:rPr>
          <w:sz w:val="24"/>
          <w:szCs w:val="24"/>
        </w:rPr>
      </w:pPr>
      <w:r w:rsidRPr="0047201A">
        <w:rPr>
          <w:sz w:val="24"/>
          <w:szCs w:val="24"/>
        </w:rPr>
        <w:t>Mathematics</w:t>
      </w:r>
    </w:p>
    <w:p w14:paraId="00000054" w14:textId="140902E7" w:rsidR="00B9741D" w:rsidRPr="0047201A" w:rsidRDefault="00A23B03" w:rsidP="0047201A">
      <w:pPr>
        <w:pStyle w:val="ListParagraph"/>
        <w:numPr>
          <w:ilvl w:val="2"/>
          <w:numId w:val="31"/>
        </w:numPr>
        <w:spacing w:before="240" w:after="240" w:line="360" w:lineRule="auto"/>
        <w:jc w:val="both"/>
        <w:rPr>
          <w:sz w:val="24"/>
          <w:szCs w:val="24"/>
        </w:rPr>
      </w:pPr>
      <w:r w:rsidRPr="0047201A">
        <w:rPr>
          <w:sz w:val="24"/>
          <w:szCs w:val="24"/>
        </w:rPr>
        <w:t>A subject from Sciences subjects (physics - chemistry - biology) or dual science.</w:t>
      </w:r>
    </w:p>
    <w:p w14:paraId="00000055" w14:textId="2D387011" w:rsidR="00B9741D" w:rsidRPr="0047201A" w:rsidRDefault="00A23B03" w:rsidP="0047201A">
      <w:pPr>
        <w:pStyle w:val="ListParagraph"/>
        <w:numPr>
          <w:ilvl w:val="2"/>
          <w:numId w:val="31"/>
        </w:numPr>
        <w:spacing w:before="240" w:after="240" w:line="360" w:lineRule="auto"/>
        <w:jc w:val="both"/>
        <w:rPr>
          <w:sz w:val="24"/>
          <w:szCs w:val="24"/>
        </w:rPr>
      </w:pPr>
      <w:r w:rsidRPr="0047201A">
        <w:rPr>
          <w:sz w:val="24"/>
          <w:szCs w:val="24"/>
        </w:rPr>
        <w:t xml:space="preserve">English language or English literature subject </w:t>
      </w:r>
    </w:p>
    <w:p w14:paraId="00000056" w14:textId="5FDA2725" w:rsidR="00B9741D" w:rsidRPr="0047201A" w:rsidRDefault="00A23B03" w:rsidP="0047201A">
      <w:pPr>
        <w:pStyle w:val="ListParagraph"/>
        <w:numPr>
          <w:ilvl w:val="0"/>
          <w:numId w:val="31"/>
        </w:numPr>
        <w:spacing w:before="240" w:after="240" w:line="360" w:lineRule="auto"/>
        <w:jc w:val="both"/>
        <w:rPr>
          <w:sz w:val="24"/>
          <w:szCs w:val="24"/>
        </w:rPr>
      </w:pPr>
      <w:r w:rsidRPr="0047201A">
        <w:rPr>
          <w:sz w:val="24"/>
          <w:szCs w:val="24"/>
        </w:rPr>
        <w:t>The student completes successfully (2) subjects at the high level (GCE Advanced level) with (A*, A, B, C, D).</w:t>
      </w:r>
    </w:p>
    <w:p w14:paraId="00000057" w14:textId="4FA96494" w:rsidR="00B9741D" w:rsidRPr="0047201A" w:rsidRDefault="00A23B03" w:rsidP="0047201A">
      <w:pPr>
        <w:pStyle w:val="ListParagraph"/>
        <w:numPr>
          <w:ilvl w:val="0"/>
          <w:numId w:val="31"/>
        </w:numPr>
        <w:spacing w:before="240" w:after="240" w:line="360" w:lineRule="auto"/>
        <w:jc w:val="both"/>
        <w:rPr>
          <w:sz w:val="24"/>
          <w:szCs w:val="24"/>
        </w:rPr>
      </w:pPr>
      <w:r w:rsidRPr="0047201A">
        <w:rPr>
          <w:sz w:val="24"/>
          <w:szCs w:val="24"/>
        </w:rPr>
        <w:t xml:space="preserve">Arabic language and Islamic are not to be counted as part of the subjects. </w:t>
      </w:r>
    </w:p>
    <w:p w14:paraId="00000058" w14:textId="5A9E6B61" w:rsidR="00B9741D" w:rsidRPr="0047201A" w:rsidRDefault="00A23B03" w:rsidP="0047201A">
      <w:pPr>
        <w:pStyle w:val="ListParagraph"/>
        <w:numPr>
          <w:ilvl w:val="0"/>
          <w:numId w:val="31"/>
        </w:numPr>
        <w:spacing w:before="240" w:after="240" w:line="360" w:lineRule="auto"/>
        <w:jc w:val="both"/>
        <w:rPr>
          <w:b/>
          <w:sz w:val="24"/>
          <w:szCs w:val="24"/>
        </w:rPr>
      </w:pPr>
      <w:r w:rsidRPr="0047201A">
        <w:rPr>
          <w:sz w:val="24"/>
          <w:szCs w:val="24"/>
        </w:rPr>
        <w:t>The student chooses his subjects among the subjects approved by the MOE.</w:t>
      </w:r>
      <w:r w:rsidRPr="0047201A">
        <w:rPr>
          <w:b/>
          <w:sz w:val="24"/>
          <w:szCs w:val="24"/>
        </w:rPr>
        <w:t xml:space="preserve"> </w:t>
      </w:r>
    </w:p>
    <w:p w14:paraId="00000059" w14:textId="77777777" w:rsidR="00B9741D" w:rsidRPr="003162FD" w:rsidRDefault="00A23B03" w:rsidP="003162FD">
      <w:pPr>
        <w:spacing w:before="240" w:after="240"/>
        <w:jc w:val="both"/>
        <w:rPr>
          <w:b/>
          <w:sz w:val="24"/>
          <w:szCs w:val="24"/>
        </w:rPr>
      </w:pPr>
      <w:r w:rsidRPr="003162FD">
        <w:rPr>
          <w:b/>
          <w:sz w:val="24"/>
          <w:szCs w:val="24"/>
        </w:rPr>
        <w:lastRenderedPageBreak/>
        <w:t>Section 7:</w:t>
      </w:r>
    </w:p>
    <w:p w14:paraId="0000005A" w14:textId="77777777" w:rsidR="00B9741D" w:rsidRPr="0047201A" w:rsidRDefault="00A23B03" w:rsidP="0047201A">
      <w:pPr>
        <w:pStyle w:val="ListParagraph"/>
        <w:numPr>
          <w:ilvl w:val="0"/>
          <w:numId w:val="32"/>
        </w:numPr>
        <w:spacing w:before="240" w:after="240"/>
        <w:jc w:val="both"/>
        <w:rPr>
          <w:sz w:val="24"/>
          <w:szCs w:val="24"/>
        </w:rPr>
      </w:pPr>
      <w:r w:rsidRPr="0047201A">
        <w:rPr>
          <w:sz w:val="24"/>
          <w:szCs w:val="24"/>
        </w:rPr>
        <w:t>Secondary school certificates in private schools following the IB program are equalized according to the following general conditions:</w:t>
      </w:r>
    </w:p>
    <w:p w14:paraId="0000005B" w14:textId="4F4BBE05" w:rsidR="00B9741D" w:rsidRPr="0047201A" w:rsidRDefault="00A23B03" w:rsidP="0047201A">
      <w:pPr>
        <w:pStyle w:val="ListParagraph"/>
        <w:numPr>
          <w:ilvl w:val="1"/>
          <w:numId w:val="32"/>
        </w:numPr>
        <w:spacing w:before="240" w:after="240"/>
        <w:jc w:val="both"/>
        <w:rPr>
          <w:sz w:val="24"/>
          <w:szCs w:val="24"/>
        </w:rPr>
      </w:pPr>
      <w:r w:rsidRPr="0047201A">
        <w:rPr>
          <w:sz w:val="24"/>
          <w:szCs w:val="24"/>
        </w:rPr>
        <w:t xml:space="preserve">The regulations in </w:t>
      </w:r>
      <w:r w:rsidRPr="0047201A">
        <w:rPr>
          <w:b/>
          <w:sz w:val="24"/>
          <w:szCs w:val="24"/>
        </w:rPr>
        <w:t xml:space="preserve">section 4 in </w:t>
      </w:r>
      <w:r w:rsidRPr="0047201A">
        <w:rPr>
          <w:sz w:val="24"/>
          <w:szCs w:val="24"/>
        </w:rPr>
        <w:t>this circular</w:t>
      </w:r>
      <w:r w:rsidRPr="0047201A">
        <w:rPr>
          <w:b/>
          <w:sz w:val="24"/>
          <w:szCs w:val="24"/>
        </w:rPr>
        <w:t xml:space="preserve"> </w:t>
      </w:r>
      <w:r w:rsidRPr="0047201A">
        <w:rPr>
          <w:sz w:val="24"/>
          <w:szCs w:val="24"/>
        </w:rPr>
        <w:t>are respected.</w:t>
      </w:r>
    </w:p>
    <w:p w14:paraId="0000005C" w14:textId="4CBA97DE" w:rsidR="00B9741D" w:rsidRPr="0047201A" w:rsidRDefault="00A23B03" w:rsidP="0047201A">
      <w:pPr>
        <w:pStyle w:val="ListParagraph"/>
        <w:numPr>
          <w:ilvl w:val="1"/>
          <w:numId w:val="32"/>
        </w:numPr>
        <w:spacing w:before="240" w:after="240"/>
        <w:jc w:val="both"/>
        <w:rPr>
          <w:sz w:val="24"/>
          <w:szCs w:val="24"/>
        </w:rPr>
      </w:pPr>
      <w:r w:rsidRPr="0047201A">
        <w:rPr>
          <w:sz w:val="24"/>
          <w:szCs w:val="24"/>
        </w:rPr>
        <w:t>The school is authorized by the IBO.</w:t>
      </w:r>
    </w:p>
    <w:p w14:paraId="0000005D" w14:textId="006D537B" w:rsidR="00B9741D" w:rsidRPr="0047201A" w:rsidRDefault="00A23B03" w:rsidP="0047201A">
      <w:pPr>
        <w:pStyle w:val="ListParagraph"/>
        <w:numPr>
          <w:ilvl w:val="1"/>
          <w:numId w:val="32"/>
        </w:numPr>
        <w:spacing w:before="240" w:after="240"/>
        <w:jc w:val="both"/>
        <w:rPr>
          <w:sz w:val="24"/>
          <w:szCs w:val="24"/>
        </w:rPr>
      </w:pPr>
      <w:r w:rsidRPr="0047201A">
        <w:rPr>
          <w:sz w:val="24"/>
          <w:szCs w:val="24"/>
        </w:rPr>
        <w:t xml:space="preserve">The student has successfully completed grade 12 or its equivalent. </w:t>
      </w:r>
    </w:p>
    <w:p w14:paraId="0000005E" w14:textId="189D6FA3" w:rsidR="00B9741D" w:rsidRPr="0047201A" w:rsidRDefault="00A23B03" w:rsidP="0047201A">
      <w:pPr>
        <w:pStyle w:val="ListParagraph"/>
        <w:numPr>
          <w:ilvl w:val="1"/>
          <w:numId w:val="32"/>
        </w:numPr>
        <w:spacing w:before="240" w:after="240"/>
        <w:jc w:val="both"/>
        <w:rPr>
          <w:i/>
          <w:sz w:val="24"/>
          <w:szCs w:val="24"/>
        </w:rPr>
      </w:pPr>
      <w:r w:rsidRPr="0047201A">
        <w:rPr>
          <w:i/>
          <w:sz w:val="24"/>
          <w:szCs w:val="24"/>
        </w:rPr>
        <w:t>The student chooses his subjects among the subjects approved by the IBO.</w:t>
      </w:r>
    </w:p>
    <w:p w14:paraId="0000005F" w14:textId="463386C9" w:rsidR="00B9741D" w:rsidRPr="0047201A" w:rsidRDefault="00A23B03" w:rsidP="0047201A">
      <w:pPr>
        <w:pStyle w:val="ListParagraph"/>
        <w:numPr>
          <w:ilvl w:val="0"/>
          <w:numId w:val="32"/>
        </w:numPr>
        <w:spacing w:before="240" w:after="240"/>
        <w:jc w:val="both"/>
        <w:rPr>
          <w:sz w:val="24"/>
          <w:szCs w:val="24"/>
        </w:rPr>
      </w:pPr>
      <w:r w:rsidRPr="0047201A">
        <w:rPr>
          <w:sz w:val="24"/>
          <w:szCs w:val="24"/>
        </w:rPr>
        <w:t>Secondary school certificates in private schools following the IB program are equalized according to one of the tracks in clauses 3</w:t>
      </w:r>
      <w:r w:rsidR="0047201A" w:rsidRPr="0047201A">
        <w:rPr>
          <w:sz w:val="24"/>
          <w:szCs w:val="24"/>
        </w:rPr>
        <w:t>, 4, 5</w:t>
      </w:r>
      <w:r w:rsidRPr="0047201A">
        <w:rPr>
          <w:sz w:val="24"/>
          <w:szCs w:val="24"/>
        </w:rPr>
        <w:t xml:space="preserve"> and 6 in this article. </w:t>
      </w:r>
    </w:p>
    <w:p w14:paraId="681C3081" w14:textId="77777777" w:rsidR="0047201A" w:rsidRDefault="0047201A" w:rsidP="0047201A">
      <w:pPr>
        <w:pStyle w:val="ListParagraph"/>
        <w:spacing w:before="240" w:after="240"/>
        <w:ind w:left="360"/>
        <w:jc w:val="both"/>
        <w:rPr>
          <w:i/>
          <w:sz w:val="24"/>
          <w:szCs w:val="24"/>
        </w:rPr>
      </w:pPr>
    </w:p>
    <w:p w14:paraId="00000060" w14:textId="74BBEA66" w:rsidR="00B9741D" w:rsidRPr="0047201A" w:rsidRDefault="00A23B03" w:rsidP="0047201A">
      <w:pPr>
        <w:pStyle w:val="ListParagraph"/>
        <w:spacing w:before="240" w:after="240"/>
        <w:ind w:left="60"/>
        <w:jc w:val="both"/>
        <w:rPr>
          <w:b/>
          <w:sz w:val="24"/>
          <w:szCs w:val="24"/>
        </w:rPr>
      </w:pPr>
      <w:r w:rsidRPr="0047201A">
        <w:rPr>
          <w:b/>
          <w:i/>
          <w:sz w:val="24"/>
          <w:szCs w:val="24"/>
        </w:rPr>
        <w:t>Track 1:</w:t>
      </w:r>
      <w:r w:rsidRPr="0047201A">
        <w:rPr>
          <w:b/>
          <w:sz w:val="24"/>
          <w:szCs w:val="24"/>
        </w:rPr>
        <w:t xml:space="preserve"> </w:t>
      </w:r>
    </w:p>
    <w:p w14:paraId="00000061" w14:textId="77777777" w:rsidR="00B9741D" w:rsidRPr="003162FD" w:rsidRDefault="00A23B03" w:rsidP="003162FD">
      <w:pPr>
        <w:spacing w:before="240" w:after="240"/>
        <w:ind w:left="60"/>
        <w:jc w:val="both"/>
        <w:rPr>
          <w:sz w:val="24"/>
          <w:szCs w:val="24"/>
        </w:rPr>
      </w:pPr>
      <w:r w:rsidRPr="003162FD">
        <w:rPr>
          <w:b/>
          <w:sz w:val="24"/>
          <w:szCs w:val="24"/>
        </w:rPr>
        <w:t>IB Diploma Programme</w:t>
      </w:r>
      <w:r w:rsidRPr="003162FD">
        <w:rPr>
          <w:sz w:val="24"/>
          <w:szCs w:val="24"/>
        </w:rPr>
        <w:t xml:space="preserve"> is equalised without mentioning the tracks in the following conditions: </w:t>
      </w:r>
    </w:p>
    <w:p w14:paraId="00000062" w14:textId="39CFAEF5" w:rsidR="00B9741D" w:rsidRPr="0047201A" w:rsidRDefault="00A23B03" w:rsidP="0047201A">
      <w:pPr>
        <w:pStyle w:val="ListParagraph"/>
        <w:numPr>
          <w:ilvl w:val="0"/>
          <w:numId w:val="33"/>
        </w:numPr>
        <w:spacing w:before="240" w:after="240"/>
        <w:jc w:val="both"/>
        <w:rPr>
          <w:sz w:val="24"/>
          <w:szCs w:val="24"/>
        </w:rPr>
      </w:pPr>
      <w:r w:rsidRPr="0047201A">
        <w:rPr>
          <w:sz w:val="24"/>
          <w:szCs w:val="24"/>
        </w:rPr>
        <w:t>The general conditions of section 1 of this article are respected.</w:t>
      </w:r>
    </w:p>
    <w:p w14:paraId="00000063" w14:textId="3DD57F25" w:rsidR="00B9741D" w:rsidRPr="0047201A" w:rsidRDefault="00A23B03" w:rsidP="0047201A">
      <w:pPr>
        <w:pStyle w:val="ListParagraph"/>
        <w:numPr>
          <w:ilvl w:val="0"/>
          <w:numId w:val="33"/>
        </w:numPr>
        <w:spacing w:before="240" w:after="240"/>
        <w:jc w:val="both"/>
        <w:rPr>
          <w:sz w:val="24"/>
          <w:szCs w:val="24"/>
        </w:rPr>
      </w:pPr>
      <w:r w:rsidRPr="0047201A">
        <w:rPr>
          <w:sz w:val="24"/>
          <w:szCs w:val="24"/>
        </w:rPr>
        <w:t xml:space="preserve">The student gets the IB Diploma without counting Islamic as one of the subjects to get the diploma. </w:t>
      </w:r>
    </w:p>
    <w:p w14:paraId="00000065" w14:textId="5A4AF99F" w:rsidR="00B9741D" w:rsidRPr="0047201A" w:rsidRDefault="00A23B03" w:rsidP="003162FD">
      <w:pPr>
        <w:spacing w:before="240" w:after="240"/>
        <w:jc w:val="both"/>
        <w:rPr>
          <w:b/>
          <w:sz w:val="24"/>
          <w:szCs w:val="24"/>
        </w:rPr>
      </w:pPr>
      <w:r w:rsidRPr="0047201A">
        <w:rPr>
          <w:b/>
          <w:i/>
          <w:sz w:val="24"/>
          <w:szCs w:val="24"/>
        </w:rPr>
        <w:t>Track 2:</w:t>
      </w:r>
      <w:r w:rsidRPr="0047201A">
        <w:rPr>
          <w:b/>
          <w:sz w:val="24"/>
          <w:szCs w:val="24"/>
        </w:rPr>
        <w:t xml:space="preserve"> </w:t>
      </w:r>
    </w:p>
    <w:p w14:paraId="00000066" w14:textId="77777777" w:rsidR="00B9741D" w:rsidRPr="003162FD" w:rsidRDefault="00A23B03" w:rsidP="003162FD">
      <w:pPr>
        <w:spacing w:before="240" w:after="240"/>
        <w:ind w:left="60"/>
        <w:jc w:val="both"/>
        <w:rPr>
          <w:sz w:val="24"/>
          <w:szCs w:val="24"/>
        </w:rPr>
      </w:pPr>
      <w:r w:rsidRPr="003162FD">
        <w:rPr>
          <w:b/>
          <w:sz w:val="24"/>
          <w:szCs w:val="24"/>
        </w:rPr>
        <w:t>IB Subject Certificates</w:t>
      </w:r>
      <w:r w:rsidRPr="003162FD">
        <w:rPr>
          <w:sz w:val="24"/>
          <w:szCs w:val="24"/>
        </w:rPr>
        <w:t xml:space="preserve"> is equalised without mentioning the tracks in the following conditions:</w:t>
      </w:r>
    </w:p>
    <w:p w14:paraId="00000067" w14:textId="77777777" w:rsidR="00B9741D" w:rsidRPr="003162FD" w:rsidRDefault="00A23B03" w:rsidP="0047201A">
      <w:pPr>
        <w:numPr>
          <w:ilvl w:val="0"/>
          <w:numId w:val="34"/>
        </w:numPr>
        <w:spacing w:before="240"/>
        <w:jc w:val="both"/>
        <w:rPr>
          <w:sz w:val="24"/>
          <w:szCs w:val="24"/>
        </w:rPr>
      </w:pPr>
      <w:r w:rsidRPr="003162FD">
        <w:rPr>
          <w:sz w:val="24"/>
          <w:szCs w:val="24"/>
        </w:rPr>
        <w:t>The general conditions of section 1 of this article are respected.</w:t>
      </w:r>
    </w:p>
    <w:p w14:paraId="00000068" w14:textId="77777777" w:rsidR="00B9741D" w:rsidRPr="003162FD" w:rsidRDefault="00A23B03" w:rsidP="0047201A">
      <w:pPr>
        <w:numPr>
          <w:ilvl w:val="0"/>
          <w:numId w:val="34"/>
        </w:numPr>
        <w:jc w:val="both"/>
        <w:rPr>
          <w:sz w:val="24"/>
          <w:szCs w:val="24"/>
        </w:rPr>
      </w:pPr>
      <w:r w:rsidRPr="003162FD">
        <w:rPr>
          <w:sz w:val="24"/>
          <w:szCs w:val="24"/>
        </w:rPr>
        <w:t xml:space="preserve">The student passes 6 subjects of the IB Programme according to these conditions: </w:t>
      </w:r>
    </w:p>
    <w:p w14:paraId="00000069" w14:textId="77777777" w:rsidR="00B9741D" w:rsidRPr="003162FD" w:rsidRDefault="00A23B03" w:rsidP="0047201A">
      <w:pPr>
        <w:numPr>
          <w:ilvl w:val="0"/>
          <w:numId w:val="34"/>
        </w:numPr>
        <w:jc w:val="both"/>
        <w:rPr>
          <w:sz w:val="24"/>
          <w:szCs w:val="24"/>
        </w:rPr>
      </w:pPr>
      <w:r w:rsidRPr="003162FD">
        <w:rPr>
          <w:sz w:val="24"/>
          <w:szCs w:val="24"/>
        </w:rPr>
        <w:t xml:space="preserve">No mark less than a 3. </w:t>
      </w:r>
    </w:p>
    <w:p w14:paraId="0000006A" w14:textId="77777777" w:rsidR="00B9741D" w:rsidRPr="003162FD" w:rsidRDefault="00A23B03" w:rsidP="0047201A">
      <w:pPr>
        <w:numPr>
          <w:ilvl w:val="0"/>
          <w:numId w:val="34"/>
        </w:numPr>
        <w:jc w:val="both"/>
        <w:rPr>
          <w:sz w:val="24"/>
          <w:szCs w:val="24"/>
        </w:rPr>
      </w:pPr>
      <w:r w:rsidRPr="003162FD">
        <w:rPr>
          <w:sz w:val="24"/>
          <w:szCs w:val="24"/>
        </w:rPr>
        <w:t xml:space="preserve">No total less than 21. </w:t>
      </w:r>
    </w:p>
    <w:p w14:paraId="0000006B" w14:textId="77777777" w:rsidR="00B9741D" w:rsidRPr="003162FD" w:rsidRDefault="00A23B03" w:rsidP="0047201A">
      <w:pPr>
        <w:numPr>
          <w:ilvl w:val="0"/>
          <w:numId w:val="34"/>
        </w:numPr>
        <w:jc w:val="both"/>
        <w:rPr>
          <w:sz w:val="24"/>
          <w:szCs w:val="24"/>
        </w:rPr>
      </w:pPr>
      <w:r w:rsidRPr="003162FD">
        <w:rPr>
          <w:sz w:val="24"/>
          <w:szCs w:val="24"/>
        </w:rPr>
        <w:t xml:space="preserve">The student completes successfully the compulsory subjects within the six subjects to be equalised: English, Maths, One science and these subjects can be taught in SL or HL. </w:t>
      </w:r>
    </w:p>
    <w:p w14:paraId="0000006C" w14:textId="77777777" w:rsidR="00B9741D" w:rsidRPr="003162FD" w:rsidRDefault="00A23B03" w:rsidP="0047201A">
      <w:pPr>
        <w:numPr>
          <w:ilvl w:val="0"/>
          <w:numId w:val="34"/>
        </w:numPr>
        <w:spacing w:after="240"/>
        <w:jc w:val="both"/>
        <w:rPr>
          <w:sz w:val="24"/>
          <w:szCs w:val="24"/>
        </w:rPr>
      </w:pPr>
      <w:r w:rsidRPr="003162FD">
        <w:rPr>
          <w:sz w:val="24"/>
          <w:szCs w:val="24"/>
        </w:rPr>
        <w:t xml:space="preserve">Islamic is not to be counted as one of the subjects. </w:t>
      </w:r>
    </w:p>
    <w:p w14:paraId="0000006D" w14:textId="0C009AA2" w:rsidR="00B9741D" w:rsidRPr="0047201A" w:rsidRDefault="00A23B03" w:rsidP="003162FD">
      <w:pPr>
        <w:spacing w:before="240" w:after="240"/>
        <w:jc w:val="both"/>
        <w:rPr>
          <w:b/>
          <w:sz w:val="24"/>
          <w:szCs w:val="24"/>
        </w:rPr>
      </w:pPr>
      <w:r w:rsidRPr="0047201A">
        <w:rPr>
          <w:b/>
          <w:i/>
          <w:sz w:val="24"/>
          <w:szCs w:val="24"/>
        </w:rPr>
        <w:t>Track 3:</w:t>
      </w:r>
      <w:r w:rsidRPr="0047201A">
        <w:rPr>
          <w:b/>
          <w:sz w:val="24"/>
          <w:szCs w:val="24"/>
        </w:rPr>
        <w:t xml:space="preserve"> </w:t>
      </w:r>
    </w:p>
    <w:p w14:paraId="0000006E" w14:textId="6ED62C83" w:rsidR="00B9741D" w:rsidRPr="003162FD" w:rsidRDefault="00A23B03" w:rsidP="003162FD">
      <w:pPr>
        <w:spacing w:before="240" w:after="240"/>
        <w:ind w:left="60"/>
        <w:jc w:val="both"/>
        <w:rPr>
          <w:sz w:val="24"/>
          <w:szCs w:val="24"/>
        </w:rPr>
      </w:pPr>
      <w:r w:rsidRPr="003162FD">
        <w:rPr>
          <w:b/>
          <w:sz w:val="24"/>
          <w:szCs w:val="24"/>
        </w:rPr>
        <w:t xml:space="preserve">IB Career-Related </w:t>
      </w:r>
      <w:r w:rsidR="0047201A" w:rsidRPr="003162FD">
        <w:rPr>
          <w:b/>
          <w:sz w:val="24"/>
          <w:szCs w:val="24"/>
        </w:rPr>
        <w:t xml:space="preserve">Program </w:t>
      </w:r>
      <w:r w:rsidR="0047201A" w:rsidRPr="003162FD">
        <w:rPr>
          <w:sz w:val="24"/>
          <w:szCs w:val="24"/>
        </w:rPr>
        <w:t>is</w:t>
      </w:r>
      <w:r w:rsidRPr="003162FD">
        <w:rPr>
          <w:sz w:val="24"/>
          <w:szCs w:val="24"/>
        </w:rPr>
        <w:t xml:space="preserve"> equalised without mentioning the tracks in the following conditions:</w:t>
      </w:r>
    </w:p>
    <w:p w14:paraId="0000006F" w14:textId="77777777" w:rsidR="00B9741D" w:rsidRPr="0047201A" w:rsidRDefault="00A23B03" w:rsidP="0047201A">
      <w:pPr>
        <w:pStyle w:val="ListParagraph"/>
        <w:numPr>
          <w:ilvl w:val="0"/>
          <w:numId w:val="36"/>
        </w:numPr>
        <w:spacing w:before="240"/>
        <w:jc w:val="both"/>
        <w:rPr>
          <w:sz w:val="24"/>
          <w:szCs w:val="24"/>
        </w:rPr>
      </w:pPr>
      <w:r w:rsidRPr="0047201A">
        <w:rPr>
          <w:sz w:val="24"/>
          <w:szCs w:val="24"/>
        </w:rPr>
        <w:t>The general conditions of section 1 of this article are respected.</w:t>
      </w:r>
    </w:p>
    <w:p w14:paraId="00000070" w14:textId="77777777" w:rsidR="00B9741D" w:rsidRPr="0047201A" w:rsidRDefault="00A23B03" w:rsidP="0047201A">
      <w:pPr>
        <w:pStyle w:val="ListParagraph"/>
        <w:numPr>
          <w:ilvl w:val="0"/>
          <w:numId w:val="36"/>
        </w:numPr>
        <w:jc w:val="both"/>
        <w:rPr>
          <w:sz w:val="24"/>
          <w:szCs w:val="24"/>
        </w:rPr>
      </w:pPr>
      <w:r w:rsidRPr="0047201A">
        <w:rPr>
          <w:sz w:val="24"/>
          <w:szCs w:val="24"/>
        </w:rPr>
        <w:t xml:space="preserve">The student completes successfully 5 subjects in SL level (IGCSE or GCSE level) with a passing grade (A*, A, B, C, D) or (3,4,5,6,7,8,9) with the conditions: </w:t>
      </w:r>
    </w:p>
    <w:p w14:paraId="00000071" w14:textId="77777777" w:rsidR="00B9741D" w:rsidRPr="0047201A" w:rsidRDefault="00A23B03" w:rsidP="0047201A">
      <w:pPr>
        <w:pStyle w:val="ListParagraph"/>
        <w:numPr>
          <w:ilvl w:val="0"/>
          <w:numId w:val="36"/>
        </w:numPr>
        <w:jc w:val="both"/>
        <w:rPr>
          <w:sz w:val="24"/>
          <w:szCs w:val="24"/>
        </w:rPr>
      </w:pPr>
      <w:r w:rsidRPr="0047201A">
        <w:rPr>
          <w:sz w:val="24"/>
          <w:szCs w:val="24"/>
        </w:rPr>
        <w:t xml:space="preserve">The subjects include: </w:t>
      </w:r>
    </w:p>
    <w:p w14:paraId="00000072" w14:textId="77777777" w:rsidR="00B9741D" w:rsidRPr="0047201A" w:rsidRDefault="00A23B03" w:rsidP="0047201A">
      <w:pPr>
        <w:pStyle w:val="ListParagraph"/>
        <w:numPr>
          <w:ilvl w:val="1"/>
          <w:numId w:val="36"/>
        </w:numPr>
        <w:jc w:val="both"/>
        <w:rPr>
          <w:sz w:val="24"/>
          <w:szCs w:val="24"/>
        </w:rPr>
      </w:pPr>
      <w:r w:rsidRPr="0047201A">
        <w:rPr>
          <w:sz w:val="24"/>
          <w:szCs w:val="24"/>
        </w:rPr>
        <w:t>Maths.</w:t>
      </w:r>
    </w:p>
    <w:p w14:paraId="00000073" w14:textId="77777777" w:rsidR="00B9741D" w:rsidRPr="0047201A" w:rsidRDefault="00A23B03" w:rsidP="0047201A">
      <w:pPr>
        <w:pStyle w:val="ListParagraph"/>
        <w:numPr>
          <w:ilvl w:val="1"/>
          <w:numId w:val="36"/>
        </w:numPr>
        <w:jc w:val="both"/>
        <w:rPr>
          <w:sz w:val="24"/>
          <w:szCs w:val="24"/>
        </w:rPr>
      </w:pPr>
      <w:r w:rsidRPr="0047201A">
        <w:rPr>
          <w:sz w:val="24"/>
          <w:szCs w:val="24"/>
        </w:rPr>
        <w:t xml:space="preserve">One science (Physics, chemistry and biology) or dual subject. </w:t>
      </w:r>
    </w:p>
    <w:p w14:paraId="00000074" w14:textId="77777777" w:rsidR="00B9741D" w:rsidRPr="0047201A" w:rsidRDefault="00A23B03" w:rsidP="0047201A">
      <w:pPr>
        <w:pStyle w:val="ListParagraph"/>
        <w:numPr>
          <w:ilvl w:val="1"/>
          <w:numId w:val="36"/>
        </w:numPr>
        <w:jc w:val="both"/>
        <w:rPr>
          <w:sz w:val="24"/>
          <w:szCs w:val="24"/>
        </w:rPr>
      </w:pPr>
      <w:r w:rsidRPr="0047201A">
        <w:rPr>
          <w:sz w:val="24"/>
          <w:szCs w:val="24"/>
        </w:rPr>
        <w:lastRenderedPageBreak/>
        <w:t xml:space="preserve">English language or English literature. </w:t>
      </w:r>
    </w:p>
    <w:p w14:paraId="00000075" w14:textId="77777777" w:rsidR="00B9741D" w:rsidRPr="0047201A" w:rsidRDefault="00A23B03" w:rsidP="0047201A">
      <w:pPr>
        <w:pStyle w:val="ListParagraph"/>
        <w:numPr>
          <w:ilvl w:val="1"/>
          <w:numId w:val="36"/>
        </w:numPr>
        <w:jc w:val="both"/>
        <w:rPr>
          <w:sz w:val="24"/>
          <w:szCs w:val="24"/>
        </w:rPr>
      </w:pPr>
      <w:r w:rsidRPr="0047201A">
        <w:rPr>
          <w:sz w:val="24"/>
          <w:szCs w:val="24"/>
        </w:rPr>
        <w:t xml:space="preserve">Islamic and Arabic are not to be counted as part of the subjects. </w:t>
      </w:r>
    </w:p>
    <w:p w14:paraId="00000076" w14:textId="77777777" w:rsidR="00B9741D" w:rsidRPr="0047201A" w:rsidRDefault="00A23B03" w:rsidP="0047201A">
      <w:pPr>
        <w:pStyle w:val="ListParagraph"/>
        <w:numPr>
          <w:ilvl w:val="0"/>
          <w:numId w:val="36"/>
        </w:numPr>
        <w:jc w:val="both"/>
        <w:rPr>
          <w:sz w:val="24"/>
          <w:szCs w:val="24"/>
        </w:rPr>
      </w:pPr>
      <w:r w:rsidRPr="0047201A">
        <w:rPr>
          <w:i/>
          <w:sz w:val="24"/>
          <w:szCs w:val="24"/>
        </w:rPr>
        <w:t xml:space="preserve">The student chooses his subjects among the subjects authorised by the MOE. </w:t>
      </w:r>
    </w:p>
    <w:p w14:paraId="00000077" w14:textId="77777777" w:rsidR="00B9741D" w:rsidRPr="0047201A" w:rsidRDefault="00A23B03" w:rsidP="0047201A">
      <w:pPr>
        <w:pStyle w:val="ListParagraph"/>
        <w:numPr>
          <w:ilvl w:val="0"/>
          <w:numId w:val="36"/>
        </w:numPr>
        <w:jc w:val="both"/>
        <w:rPr>
          <w:sz w:val="24"/>
          <w:szCs w:val="24"/>
        </w:rPr>
      </w:pPr>
      <w:r w:rsidRPr="0047201A">
        <w:rPr>
          <w:sz w:val="24"/>
          <w:szCs w:val="24"/>
        </w:rPr>
        <w:t xml:space="preserve">The student completes successfully 3 IB subjects with a minimum 3 grade and these and these subjects can be taken in SL or HL. Islamic subject is not to be counted among the 3 subjects. </w:t>
      </w:r>
    </w:p>
    <w:p w14:paraId="00000078" w14:textId="77777777" w:rsidR="00B9741D" w:rsidRPr="0047201A" w:rsidRDefault="00A23B03" w:rsidP="0047201A">
      <w:pPr>
        <w:pStyle w:val="ListParagraph"/>
        <w:numPr>
          <w:ilvl w:val="0"/>
          <w:numId w:val="36"/>
        </w:numPr>
        <w:spacing w:after="240"/>
        <w:jc w:val="both"/>
        <w:rPr>
          <w:sz w:val="24"/>
          <w:szCs w:val="24"/>
        </w:rPr>
      </w:pPr>
      <w:r w:rsidRPr="0047201A">
        <w:rPr>
          <w:sz w:val="24"/>
          <w:szCs w:val="24"/>
        </w:rPr>
        <w:t xml:space="preserve">Islamic is not to be counted as one of the subjects. </w:t>
      </w:r>
    </w:p>
    <w:p w14:paraId="0000007B" w14:textId="48C80D59" w:rsidR="00B9741D" w:rsidRPr="0047201A" w:rsidRDefault="00A23B03" w:rsidP="003162FD">
      <w:pPr>
        <w:spacing w:before="240" w:after="240"/>
        <w:jc w:val="both"/>
        <w:rPr>
          <w:b/>
          <w:sz w:val="24"/>
          <w:szCs w:val="24"/>
        </w:rPr>
      </w:pPr>
      <w:r w:rsidRPr="0047201A">
        <w:rPr>
          <w:b/>
          <w:i/>
          <w:sz w:val="24"/>
          <w:szCs w:val="24"/>
        </w:rPr>
        <w:t>Track 4:</w:t>
      </w:r>
      <w:r w:rsidRPr="0047201A">
        <w:rPr>
          <w:b/>
          <w:sz w:val="24"/>
          <w:szCs w:val="24"/>
        </w:rPr>
        <w:t xml:space="preserve"> </w:t>
      </w:r>
    </w:p>
    <w:p w14:paraId="0000007C" w14:textId="2440882E" w:rsidR="00B9741D" w:rsidRPr="003162FD" w:rsidRDefault="00A23B03" w:rsidP="003162FD">
      <w:pPr>
        <w:spacing w:before="240" w:after="240"/>
        <w:ind w:left="60"/>
        <w:jc w:val="both"/>
        <w:rPr>
          <w:sz w:val="24"/>
          <w:szCs w:val="24"/>
        </w:rPr>
      </w:pPr>
      <w:r w:rsidRPr="003162FD">
        <w:rPr>
          <w:b/>
          <w:sz w:val="24"/>
          <w:szCs w:val="24"/>
        </w:rPr>
        <w:t xml:space="preserve">IB Career-Related </w:t>
      </w:r>
      <w:r w:rsidR="0047201A" w:rsidRPr="003162FD">
        <w:rPr>
          <w:b/>
          <w:sz w:val="24"/>
          <w:szCs w:val="24"/>
        </w:rPr>
        <w:t xml:space="preserve">Program </w:t>
      </w:r>
      <w:r w:rsidR="0047201A" w:rsidRPr="003162FD">
        <w:rPr>
          <w:sz w:val="24"/>
          <w:szCs w:val="24"/>
        </w:rPr>
        <w:t>is</w:t>
      </w:r>
      <w:r w:rsidRPr="003162FD">
        <w:rPr>
          <w:sz w:val="24"/>
          <w:szCs w:val="24"/>
        </w:rPr>
        <w:t xml:space="preserve"> equalised to </w:t>
      </w:r>
      <w:r w:rsidRPr="003162FD">
        <w:rPr>
          <w:b/>
          <w:sz w:val="24"/>
          <w:szCs w:val="24"/>
        </w:rPr>
        <w:t>UAE Professional High school diploma</w:t>
      </w:r>
      <w:r w:rsidRPr="003162FD">
        <w:rPr>
          <w:sz w:val="24"/>
          <w:szCs w:val="24"/>
        </w:rPr>
        <w:t xml:space="preserve"> in a specified field according to these conditions: </w:t>
      </w:r>
    </w:p>
    <w:p w14:paraId="0000007D" w14:textId="77777777" w:rsidR="00B9741D" w:rsidRPr="003162FD" w:rsidRDefault="00A23B03" w:rsidP="003162FD">
      <w:pPr>
        <w:numPr>
          <w:ilvl w:val="0"/>
          <w:numId w:val="1"/>
        </w:numPr>
        <w:spacing w:before="240"/>
        <w:jc w:val="both"/>
        <w:rPr>
          <w:sz w:val="24"/>
          <w:szCs w:val="24"/>
        </w:rPr>
      </w:pPr>
      <w:r w:rsidRPr="003162FD">
        <w:rPr>
          <w:sz w:val="24"/>
          <w:szCs w:val="24"/>
        </w:rPr>
        <w:t>The general conditions of section 1 of this article are respected.</w:t>
      </w:r>
    </w:p>
    <w:p w14:paraId="0000007E" w14:textId="77777777" w:rsidR="00B9741D" w:rsidRPr="003162FD" w:rsidRDefault="00A23B03" w:rsidP="003162FD">
      <w:pPr>
        <w:numPr>
          <w:ilvl w:val="0"/>
          <w:numId w:val="1"/>
        </w:numPr>
        <w:jc w:val="both"/>
        <w:rPr>
          <w:sz w:val="24"/>
          <w:szCs w:val="24"/>
        </w:rPr>
      </w:pPr>
      <w:r w:rsidRPr="003162FD">
        <w:rPr>
          <w:sz w:val="24"/>
          <w:szCs w:val="24"/>
        </w:rPr>
        <w:t xml:space="preserve">The student completes successfully 2 IB diploma subjects with a minimum 3 grade and these subjects can be taken in SL or HL. Islamic subject is not to be counted among the 2 subjects. </w:t>
      </w:r>
    </w:p>
    <w:p w14:paraId="0000007F" w14:textId="3123ED08" w:rsidR="00B9741D" w:rsidRPr="003162FD" w:rsidRDefault="00A23B03" w:rsidP="003162FD">
      <w:pPr>
        <w:numPr>
          <w:ilvl w:val="0"/>
          <w:numId w:val="1"/>
        </w:numPr>
        <w:jc w:val="both"/>
        <w:rPr>
          <w:sz w:val="24"/>
          <w:szCs w:val="24"/>
        </w:rPr>
      </w:pPr>
      <w:r w:rsidRPr="003162FD">
        <w:rPr>
          <w:sz w:val="24"/>
          <w:szCs w:val="24"/>
        </w:rPr>
        <w:t xml:space="preserve">The student completes successfully BTEC Level </w:t>
      </w:r>
      <w:r w:rsidR="0047201A" w:rsidRPr="003162FD">
        <w:rPr>
          <w:sz w:val="24"/>
          <w:szCs w:val="24"/>
        </w:rPr>
        <w:t>3 Diploma</w:t>
      </w:r>
      <w:r w:rsidRPr="003162FD">
        <w:rPr>
          <w:sz w:val="24"/>
          <w:szCs w:val="24"/>
        </w:rPr>
        <w:t xml:space="preserve"> with 90 credits with a minimum PP grade within the subjects authorised by the MOE. </w:t>
      </w:r>
    </w:p>
    <w:p w14:paraId="00000080" w14:textId="77777777" w:rsidR="00B9741D" w:rsidRPr="003162FD" w:rsidRDefault="00A23B03" w:rsidP="003162FD">
      <w:pPr>
        <w:numPr>
          <w:ilvl w:val="0"/>
          <w:numId w:val="1"/>
        </w:numPr>
        <w:spacing w:after="240"/>
        <w:jc w:val="both"/>
        <w:rPr>
          <w:sz w:val="24"/>
          <w:szCs w:val="24"/>
        </w:rPr>
      </w:pPr>
      <w:r w:rsidRPr="003162FD">
        <w:rPr>
          <w:sz w:val="24"/>
          <w:szCs w:val="24"/>
        </w:rPr>
        <w:t xml:space="preserve">This equalization is also possible in the same specification (BTEC Level 3Diploma) and allows its holder to complete university studies only in the same field or a related field within the ministry regulations. </w:t>
      </w:r>
    </w:p>
    <w:p w14:paraId="00000081" w14:textId="23230176" w:rsidR="00B9741D" w:rsidRPr="003162FD" w:rsidRDefault="00A23B03" w:rsidP="003162FD">
      <w:pPr>
        <w:spacing w:before="240" w:after="240"/>
        <w:jc w:val="both"/>
        <w:rPr>
          <w:b/>
          <w:sz w:val="24"/>
          <w:szCs w:val="24"/>
        </w:rPr>
      </w:pPr>
      <w:r w:rsidRPr="003162FD">
        <w:rPr>
          <w:b/>
          <w:sz w:val="24"/>
          <w:szCs w:val="24"/>
        </w:rPr>
        <w:t xml:space="preserve">      Section 8: </w:t>
      </w:r>
      <w:r w:rsidR="0047201A">
        <w:rPr>
          <w:b/>
          <w:sz w:val="24"/>
          <w:szCs w:val="24"/>
        </w:rPr>
        <w:t>Canadian Curriculum</w:t>
      </w:r>
    </w:p>
    <w:p w14:paraId="00000082" w14:textId="49714739" w:rsidR="00B9741D" w:rsidRPr="003162FD" w:rsidRDefault="00A23B03" w:rsidP="003162FD">
      <w:pPr>
        <w:numPr>
          <w:ilvl w:val="0"/>
          <w:numId w:val="11"/>
        </w:numPr>
        <w:spacing w:before="240"/>
        <w:jc w:val="both"/>
        <w:rPr>
          <w:sz w:val="24"/>
          <w:szCs w:val="24"/>
        </w:rPr>
      </w:pPr>
      <w:r w:rsidRPr="003162FD">
        <w:rPr>
          <w:sz w:val="24"/>
          <w:szCs w:val="24"/>
        </w:rPr>
        <w:t xml:space="preserve">Secondary school certificates in private schools following the Canadian Curriculum are equalized according to the following general </w:t>
      </w:r>
      <w:r w:rsidR="0047201A" w:rsidRPr="003162FD">
        <w:rPr>
          <w:sz w:val="24"/>
          <w:szCs w:val="24"/>
        </w:rPr>
        <w:t>conditions: The</w:t>
      </w:r>
      <w:r w:rsidRPr="003162FD">
        <w:rPr>
          <w:sz w:val="24"/>
          <w:szCs w:val="24"/>
        </w:rPr>
        <w:t xml:space="preserve"> regulations in section 4 in this circular are applied.</w:t>
      </w:r>
    </w:p>
    <w:p w14:paraId="00000083" w14:textId="77777777" w:rsidR="00B9741D" w:rsidRPr="003162FD" w:rsidRDefault="00A23B03" w:rsidP="003162FD">
      <w:pPr>
        <w:numPr>
          <w:ilvl w:val="0"/>
          <w:numId w:val="13"/>
        </w:numPr>
        <w:jc w:val="both"/>
        <w:rPr>
          <w:sz w:val="24"/>
          <w:szCs w:val="24"/>
        </w:rPr>
      </w:pPr>
      <w:r w:rsidRPr="003162FD">
        <w:rPr>
          <w:sz w:val="24"/>
          <w:szCs w:val="24"/>
        </w:rPr>
        <w:t xml:space="preserve">The school is authorised by an authority in Canada. </w:t>
      </w:r>
    </w:p>
    <w:p w14:paraId="00000084" w14:textId="77777777" w:rsidR="00B9741D" w:rsidRPr="003162FD" w:rsidRDefault="00A23B03" w:rsidP="003162FD">
      <w:pPr>
        <w:numPr>
          <w:ilvl w:val="0"/>
          <w:numId w:val="13"/>
        </w:numPr>
        <w:jc w:val="both"/>
        <w:rPr>
          <w:sz w:val="24"/>
          <w:szCs w:val="24"/>
        </w:rPr>
      </w:pPr>
      <w:r w:rsidRPr="003162FD">
        <w:rPr>
          <w:sz w:val="24"/>
          <w:szCs w:val="24"/>
        </w:rPr>
        <w:t xml:space="preserve"> The student completes successfully the grades (10+11+12) according to the curriculum and the study plan of the Canadian province they are attached to. </w:t>
      </w:r>
    </w:p>
    <w:p w14:paraId="00000085" w14:textId="77777777" w:rsidR="00B9741D" w:rsidRPr="003162FD" w:rsidRDefault="00A23B03" w:rsidP="003162FD">
      <w:pPr>
        <w:numPr>
          <w:ilvl w:val="0"/>
          <w:numId w:val="13"/>
        </w:numPr>
        <w:jc w:val="both"/>
        <w:rPr>
          <w:sz w:val="24"/>
          <w:szCs w:val="24"/>
        </w:rPr>
      </w:pPr>
      <w:r w:rsidRPr="003162FD">
        <w:rPr>
          <w:sz w:val="24"/>
          <w:szCs w:val="24"/>
        </w:rPr>
        <w:t>Student gets the Graduation diploma in the secondary phase.</w:t>
      </w:r>
    </w:p>
    <w:p w14:paraId="00000086" w14:textId="77777777" w:rsidR="00B9741D" w:rsidRPr="003162FD" w:rsidRDefault="00A23B03" w:rsidP="003162FD">
      <w:pPr>
        <w:numPr>
          <w:ilvl w:val="0"/>
          <w:numId w:val="13"/>
        </w:numPr>
        <w:spacing w:after="240"/>
        <w:jc w:val="both"/>
        <w:rPr>
          <w:sz w:val="24"/>
          <w:szCs w:val="24"/>
        </w:rPr>
      </w:pPr>
      <w:r w:rsidRPr="003162FD">
        <w:rPr>
          <w:sz w:val="24"/>
          <w:szCs w:val="24"/>
        </w:rPr>
        <w:t xml:space="preserve">The final diploma that the student gets is accredited by the province the school is attached and following its regulations. </w:t>
      </w:r>
    </w:p>
    <w:p w14:paraId="00000088" w14:textId="77777777" w:rsidR="00B9741D" w:rsidRPr="003162FD" w:rsidRDefault="00A23B03" w:rsidP="003162FD">
      <w:pPr>
        <w:spacing w:before="240" w:after="240"/>
        <w:jc w:val="both"/>
        <w:rPr>
          <w:b/>
          <w:sz w:val="24"/>
          <w:szCs w:val="24"/>
        </w:rPr>
      </w:pPr>
      <w:r w:rsidRPr="003162FD">
        <w:rPr>
          <w:b/>
          <w:sz w:val="24"/>
          <w:szCs w:val="24"/>
        </w:rPr>
        <w:t xml:space="preserve">     Section 9: Australian Curriculum </w:t>
      </w:r>
    </w:p>
    <w:p w14:paraId="00000089" w14:textId="77777777" w:rsidR="00B9741D" w:rsidRPr="003162FD" w:rsidRDefault="00A23B03" w:rsidP="003162FD">
      <w:pPr>
        <w:numPr>
          <w:ilvl w:val="0"/>
          <w:numId w:val="9"/>
        </w:numPr>
        <w:spacing w:before="240" w:after="240"/>
        <w:jc w:val="both"/>
        <w:rPr>
          <w:sz w:val="24"/>
          <w:szCs w:val="24"/>
        </w:rPr>
      </w:pPr>
      <w:r w:rsidRPr="003162FD">
        <w:rPr>
          <w:sz w:val="24"/>
          <w:szCs w:val="24"/>
        </w:rPr>
        <w:t>Secondary school certificates in private schools following the Australian Curriculum are equalized according to the following general conditions:</w:t>
      </w:r>
    </w:p>
    <w:p w14:paraId="0000008B" w14:textId="77777777" w:rsidR="00B9741D" w:rsidRPr="003162FD" w:rsidRDefault="00A23B03" w:rsidP="003162FD">
      <w:pPr>
        <w:numPr>
          <w:ilvl w:val="0"/>
          <w:numId w:val="7"/>
        </w:numPr>
        <w:spacing w:before="240"/>
        <w:jc w:val="both"/>
        <w:rPr>
          <w:sz w:val="24"/>
          <w:szCs w:val="24"/>
        </w:rPr>
      </w:pPr>
      <w:r w:rsidRPr="003162FD">
        <w:rPr>
          <w:sz w:val="24"/>
          <w:szCs w:val="24"/>
        </w:rPr>
        <w:t>The regulations in section 4 in this circular are applied.</w:t>
      </w:r>
    </w:p>
    <w:p w14:paraId="0000008C" w14:textId="77777777" w:rsidR="00B9741D" w:rsidRPr="003162FD" w:rsidRDefault="00A23B03" w:rsidP="003162FD">
      <w:pPr>
        <w:numPr>
          <w:ilvl w:val="0"/>
          <w:numId w:val="7"/>
        </w:numPr>
        <w:jc w:val="both"/>
        <w:rPr>
          <w:sz w:val="24"/>
          <w:szCs w:val="24"/>
        </w:rPr>
      </w:pPr>
      <w:r w:rsidRPr="003162FD">
        <w:rPr>
          <w:sz w:val="24"/>
          <w:szCs w:val="24"/>
        </w:rPr>
        <w:t xml:space="preserve">The school is authorised by an authority in a province in Australia. . </w:t>
      </w:r>
    </w:p>
    <w:p w14:paraId="0000008D" w14:textId="77777777" w:rsidR="00B9741D" w:rsidRPr="003162FD" w:rsidRDefault="00A23B03" w:rsidP="003162FD">
      <w:pPr>
        <w:numPr>
          <w:ilvl w:val="0"/>
          <w:numId w:val="7"/>
        </w:numPr>
        <w:jc w:val="both"/>
        <w:rPr>
          <w:sz w:val="24"/>
          <w:szCs w:val="24"/>
        </w:rPr>
      </w:pPr>
      <w:r w:rsidRPr="003162FD">
        <w:rPr>
          <w:sz w:val="24"/>
          <w:szCs w:val="24"/>
        </w:rPr>
        <w:t xml:space="preserve">The student completes successfully the grades (10+11+12) according to the curriculum and the study plan of the Australian province they are attached to. </w:t>
      </w:r>
    </w:p>
    <w:p w14:paraId="0000008E" w14:textId="77777777" w:rsidR="00B9741D" w:rsidRPr="003162FD" w:rsidRDefault="00A23B03" w:rsidP="003162FD">
      <w:pPr>
        <w:numPr>
          <w:ilvl w:val="0"/>
          <w:numId w:val="7"/>
        </w:numPr>
        <w:jc w:val="both"/>
        <w:rPr>
          <w:sz w:val="24"/>
          <w:szCs w:val="24"/>
        </w:rPr>
      </w:pPr>
      <w:r w:rsidRPr="003162FD">
        <w:rPr>
          <w:sz w:val="24"/>
          <w:szCs w:val="24"/>
        </w:rPr>
        <w:lastRenderedPageBreak/>
        <w:t>Student gets the Graduation diploma in the secondary phase.</w:t>
      </w:r>
    </w:p>
    <w:p w14:paraId="0000008F" w14:textId="77777777" w:rsidR="00B9741D" w:rsidRPr="003162FD" w:rsidRDefault="00A23B03" w:rsidP="003162FD">
      <w:pPr>
        <w:numPr>
          <w:ilvl w:val="0"/>
          <w:numId w:val="7"/>
        </w:numPr>
        <w:spacing w:after="240"/>
        <w:jc w:val="both"/>
        <w:rPr>
          <w:sz w:val="24"/>
          <w:szCs w:val="24"/>
        </w:rPr>
      </w:pPr>
      <w:r w:rsidRPr="003162FD">
        <w:rPr>
          <w:sz w:val="24"/>
          <w:szCs w:val="24"/>
        </w:rPr>
        <w:t xml:space="preserve">The final diploma that the student gets is accredited by the province the school is attached to and following its regulations. </w:t>
      </w:r>
    </w:p>
    <w:p w14:paraId="00000090" w14:textId="77777777" w:rsidR="00B9741D" w:rsidRPr="003162FD" w:rsidRDefault="00A23B03" w:rsidP="003162FD">
      <w:pPr>
        <w:spacing w:before="240" w:after="240"/>
        <w:jc w:val="both"/>
        <w:rPr>
          <w:b/>
          <w:sz w:val="24"/>
          <w:szCs w:val="24"/>
        </w:rPr>
      </w:pPr>
      <w:r w:rsidRPr="003162FD">
        <w:rPr>
          <w:b/>
          <w:sz w:val="24"/>
          <w:szCs w:val="24"/>
        </w:rPr>
        <w:t xml:space="preserve">     Section 10: French Curriculum</w:t>
      </w:r>
    </w:p>
    <w:p w14:paraId="00000091" w14:textId="77777777" w:rsidR="00B9741D" w:rsidRPr="003162FD" w:rsidRDefault="00A23B03" w:rsidP="003162FD">
      <w:pPr>
        <w:spacing w:before="240" w:after="240"/>
        <w:ind w:left="360"/>
        <w:jc w:val="both"/>
        <w:rPr>
          <w:b/>
          <w:sz w:val="24"/>
          <w:szCs w:val="24"/>
        </w:rPr>
      </w:pPr>
      <w:r w:rsidRPr="003162FD">
        <w:rPr>
          <w:b/>
          <w:sz w:val="24"/>
          <w:szCs w:val="24"/>
        </w:rPr>
        <w:t xml:space="preserve">Section 11: </w:t>
      </w:r>
    </w:p>
    <w:p w14:paraId="00000092" w14:textId="77777777" w:rsidR="00B9741D" w:rsidRPr="003162FD" w:rsidRDefault="00A23B03" w:rsidP="003162FD">
      <w:pPr>
        <w:spacing w:before="240" w:after="240"/>
        <w:ind w:left="360"/>
        <w:jc w:val="both"/>
        <w:rPr>
          <w:sz w:val="24"/>
          <w:szCs w:val="24"/>
        </w:rPr>
      </w:pPr>
      <w:r w:rsidRPr="003162FD">
        <w:rPr>
          <w:sz w:val="24"/>
          <w:szCs w:val="24"/>
        </w:rPr>
        <w:t xml:space="preserve">UAE schools have the full responsibility to abide to the rules of this circular. </w:t>
      </w:r>
    </w:p>
    <w:p w14:paraId="00000093" w14:textId="52E45287" w:rsidR="00B9741D" w:rsidRPr="003162FD" w:rsidRDefault="00A23B03" w:rsidP="003162FD">
      <w:pPr>
        <w:spacing w:before="240" w:after="240"/>
        <w:ind w:left="360"/>
        <w:jc w:val="both"/>
        <w:rPr>
          <w:sz w:val="24"/>
          <w:szCs w:val="24"/>
        </w:rPr>
      </w:pPr>
      <w:r w:rsidRPr="003162FD">
        <w:rPr>
          <w:sz w:val="24"/>
          <w:szCs w:val="24"/>
        </w:rPr>
        <w:t xml:space="preserve">UAE Higher education institutions are required to request an equivalency issued </w:t>
      </w:r>
      <w:r w:rsidR="0047201A" w:rsidRPr="003162FD">
        <w:rPr>
          <w:sz w:val="24"/>
          <w:szCs w:val="24"/>
        </w:rPr>
        <w:t>by</w:t>
      </w:r>
      <w:r w:rsidRPr="003162FD">
        <w:rPr>
          <w:sz w:val="24"/>
          <w:szCs w:val="24"/>
        </w:rPr>
        <w:t xml:space="preserve"> the </w:t>
      </w:r>
      <w:r w:rsidR="0047201A" w:rsidRPr="003162FD">
        <w:rPr>
          <w:sz w:val="24"/>
          <w:szCs w:val="24"/>
        </w:rPr>
        <w:t>Ministry</w:t>
      </w:r>
      <w:r w:rsidRPr="003162FD">
        <w:rPr>
          <w:sz w:val="24"/>
          <w:szCs w:val="24"/>
        </w:rPr>
        <w:t xml:space="preserve"> of Education as a mandatory condition for the admission of the students </w:t>
      </w:r>
    </w:p>
    <w:p w14:paraId="00000095" w14:textId="47941402" w:rsidR="00B9741D" w:rsidRPr="003162FD" w:rsidRDefault="00A23B03" w:rsidP="003162FD">
      <w:pPr>
        <w:spacing w:before="240" w:after="240"/>
        <w:jc w:val="both"/>
        <w:rPr>
          <w:b/>
          <w:sz w:val="24"/>
          <w:szCs w:val="24"/>
        </w:rPr>
      </w:pPr>
      <w:r w:rsidRPr="003162FD">
        <w:rPr>
          <w:sz w:val="24"/>
          <w:szCs w:val="24"/>
        </w:rPr>
        <w:t xml:space="preserve">    </w:t>
      </w:r>
      <w:r w:rsidRPr="003162FD">
        <w:rPr>
          <w:b/>
          <w:sz w:val="24"/>
          <w:szCs w:val="24"/>
        </w:rPr>
        <w:t>Section 12</w:t>
      </w:r>
    </w:p>
    <w:p w14:paraId="00000096" w14:textId="3095A449" w:rsidR="00B9741D" w:rsidRPr="003162FD" w:rsidRDefault="00A23B03" w:rsidP="003162FD">
      <w:pPr>
        <w:spacing w:before="240" w:after="240"/>
        <w:ind w:left="360"/>
        <w:jc w:val="both"/>
        <w:rPr>
          <w:b/>
          <w:sz w:val="24"/>
          <w:szCs w:val="24"/>
        </w:rPr>
      </w:pPr>
      <w:r w:rsidRPr="003162FD">
        <w:rPr>
          <w:sz w:val="24"/>
          <w:szCs w:val="24"/>
        </w:rPr>
        <w:t xml:space="preserve">The UAE Ministry authorities will follow up with higher education institutions in regards to the application of this </w:t>
      </w:r>
      <w:r w:rsidR="0047201A" w:rsidRPr="003162FD">
        <w:rPr>
          <w:sz w:val="24"/>
          <w:szCs w:val="24"/>
        </w:rPr>
        <w:t>circular and</w:t>
      </w:r>
      <w:r w:rsidRPr="003162FD">
        <w:rPr>
          <w:sz w:val="24"/>
          <w:szCs w:val="24"/>
        </w:rPr>
        <w:t xml:space="preserve"> will present its report to us. After this we will decide on what is the appropriate consequence to the violation of the regulations of this circular.</w:t>
      </w:r>
    </w:p>
    <w:p w14:paraId="00000097" w14:textId="77777777" w:rsidR="00B9741D" w:rsidRPr="003162FD" w:rsidRDefault="00A23B03" w:rsidP="003162FD">
      <w:pPr>
        <w:spacing w:before="240" w:after="240"/>
        <w:jc w:val="both"/>
        <w:rPr>
          <w:b/>
          <w:sz w:val="24"/>
          <w:szCs w:val="24"/>
        </w:rPr>
      </w:pPr>
      <w:r w:rsidRPr="003162FD">
        <w:rPr>
          <w:b/>
          <w:sz w:val="24"/>
          <w:szCs w:val="24"/>
        </w:rPr>
        <w:t xml:space="preserve">   </w:t>
      </w:r>
      <w:r w:rsidRPr="003162FD">
        <w:rPr>
          <w:sz w:val="24"/>
          <w:szCs w:val="24"/>
        </w:rPr>
        <w:t xml:space="preserve"> </w:t>
      </w:r>
      <w:r w:rsidRPr="003162FD">
        <w:rPr>
          <w:b/>
          <w:sz w:val="24"/>
          <w:szCs w:val="24"/>
        </w:rPr>
        <w:t>Section 13</w:t>
      </w:r>
    </w:p>
    <w:p w14:paraId="00000098" w14:textId="5692CE9E" w:rsidR="00B9741D" w:rsidRPr="003162FD" w:rsidRDefault="00A23B03" w:rsidP="0047201A">
      <w:pPr>
        <w:spacing w:before="240" w:after="240"/>
        <w:ind w:left="360"/>
        <w:jc w:val="both"/>
        <w:rPr>
          <w:sz w:val="24"/>
          <w:szCs w:val="24"/>
        </w:rPr>
      </w:pPr>
      <w:r w:rsidRPr="003162FD">
        <w:rPr>
          <w:sz w:val="24"/>
          <w:szCs w:val="24"/>
        </w:rPr>
        <w:t>An Equivalency committee will be organised led by the Secretary of Academic Affairs</w:t>
      </w:r>
      <w:r w:rsidR="0047201A">
        <w:rPr>
          <w:sz w:val="24"/>
          <w:szCs w:val="24"/>
        </w:rPr>
        <w:t xml:space="preserve"> i</w:t>
      </w:r>
      <w:r w:rsidR="0047201A" w:rsidRPr="003162FD">
        <w:rPr>
          <w:sz w:val="24"/>
          <w:szCs w:val="24"/>
        </w:rPr>
        <w:t>n Higher</w:t>
      </w:r>
      <w:r w:rsidRPr="003162FD">
        <w:rPr>
          <w:sz w:val="24"/>
          <w:szCs w:val="24"/>
        </w:rPr>
        <w:t xml:space="preserve"> Education and a number of members that will be specialised in: </w:t>
      </w:r>
    </w:p>
    <w:p w14:paraId="00000099" w14:textId="77777777" w:rsidR="00B9741D" w:rsidRPr="003162FD" w:rsidRDefault="00A23B03" w:rsidP="003162FD">
      <w:pPr>
        <w:numPr>
          <w:ilvl w:val="0"/>
          <w:numId w:val="4"/>
        </w:numPr>
        <w:spacing w:before="240"/>
        <w:jc w:val="both"/>
        <w:rPr>
          <w:sz w:val="24"/>
          <w:szCs w:val="24"/>
        </w:rPr>
      </w:pPr>
      <w:r w:rsidRPr="003162FD">
        <w:rPr>
          <w:sz w:val="24"/>
          <w:szCs w:val="24"/>
        </w:rPr>
        <w:t>Revision of the Equivalency of diplomas in private schools.</w:t>
      </w:r>
    </w:p>
    <w:p w14:paraId="0000009A" w14:textId="77777777" w:rsidR="00B9741D" w:rsidRPr="003162FD" w:rsidRDefault="00A23B03" w:rsidP="003162FD">
      <w:pPr>
        <w:numPr>
          <w:ilvl w:val="0"/>
          <w:numId w:val="4"/>
        </w:numPr>
        <w:jc w:val="both"/>
        <w:rPr>
          <w:sz w:val="24"/>
          <w:szCs w:val="24"/>
        </w:rPr>
      </w:pPr>
      <w:r w:rsidRPr="003162FD">
        <w:rPr>
          <w:sz w:val="24"/>
          <w:szCs w:val="24"/>
        </w:rPr>
        <w:t xml:space="preserve">Considering the situations where the equivalency doesn’t apply. </w:t>
      </w:r>
    </w:p>
    <w:p w14:paraId="0000009B" w14:textId="77777777" w:rsidR="00B9741D" w:rsidRPr="003162FD" w:rsidRDefault="00A23B03" w:rsidP="003162FD">
      <w:pPr>
        <w:numPr>
          <w:ilvl w:val="0"/>
          <w:numId w:val="4"/>
        </w:numPr>
        <w:spacing w:after="240"/>
        <w:jc w:val="both"/>
        <w:rPr>
          <w:sz w:val="24"/>
          <w:szCs w:val="24"/>
        </w:rPr>
      </w:pPr>
      <w:r w:rsidRPr="003162FD">
        <w:rPr>
          <w:sz w:val="24"/>
          <w:szCs w:val="24"/>
        </w:rPr>
        <w:t xml:space="preserve">Considering the situations where the conditions of equivalency are not met.  </w:t>
      </w:r>
    </w:p>
    <w:p w14:paraId="0000009C" w14:textId="77777777" w:rsidR="00B9741D" w:rsidRPr="003162FD" w:rsidRDefault="00A23B03" w:rsidP="003162FD">
      <w:pPr>
        <w:spacing w:before="240" w:after="240"/>
        <w:jc w:val="both"/>
        <w:rPr>
          <w:b/>
          <w:sz w:val="24"/>
          <w:szCs w:val="24"/>
        </w:rPr>
      </w:pPr>
      <w:r w:rsidRPr="003162FD">
        <w:rPr>
          <w:b/>
          <w:sz w:val="24"/>
          <w:szCs w:val="24"/>
        </w:rPr>
        <w:t xml:space="preserve">   Section 14</w:t>
      </w:r>
    </w:p>
    <w:p w14:paraId="0000009D" w14:textId="77777777" w:rsidR="00B9741D" w:rsidRPr="003162FD" w:rsidRDefault="00A23B03" w:rsidP="003162FD">
      <w:pPr>
        <w:numPr>
          <w:ilvl w:val="0"/>
          <w:numId w:val="3"/>
        </w:numPr>
        <w:spacing w:before="240"/>
        <w:jc w:val="both"/>
        <w:rPr>
          <w:sz w:val="24"/>
          <w:szCs w:val="24"/>
        </w:rPr>
      </w:pPr>
      <w:r w:rsidRPr="003162FD">
        <w:rPr>
          <w:sz w:val="24"/>
          <w:szCs w:val="24"/>
        </w:rPr>
        <w:t xml:space="preserve">The Equivalency circular (848 of the year 2018) is canceled.  </w:t>
      </w:r>
    </w:p>
    <w:p w14:paraId="0000009E" w14:textId="77777777" w:rsidR="00B9741D" w:rsidRPr="003162FD" w:rsidRDefault="00A23B03" w:rsidP="003162FD">
      <w:pPr>
        <w:numPr>
          <w:ilvl w:val="0"/>
          <w:numId w:val="3"/>
        </w:numPr>
        <w:jc w:val="both"/>
        <w:rPr>
          <w:sz w:val="24"/>
          <w:szCs w:val="24"/>
        </w:rPr>
      </w:pPr>
      <w:r w:rsidRPr="003162FD">
        <w:rPr>
          <w:sz w:val="24"/>
          <w:szCs w:val="24"/>
        </w:rPr>
        <w:t xml:space="preserve">The regulations of this circular applies to all high school certificates issued by private schools by the end of the academic year 2022-2023. </w:t>
      </w:r>
    </w:p>
    <w:p w14:paraId="0000009F" w14:textId="77777777" w:rsidR="00B9741D" w:rsidRPr="003162FD" w:rsidRDefault="00A23B03" w:rsidP="003162FD">
      <w:pPr>
        <w:numPr>
          <w:ilvl w:val="0"/>
          <w:numId w:val="3"/>
        </w:numPr>
        <w:jc w:val="both"/>
        <w:rPr>
          <w:sz w:val="24"/>
          <w:szCs w:val="24"/>
        </w:rPr>
      </w:pPr>
      <w:r w:rsidRPr="003162FD">
        <w:rPr>
          <w:sz w:val="24"/>
          <w:szCs w:val="24"/>
        </w:rPr>
        <w:t xml:space="preserve">The Equivalency Circular (199) of the year 2019 is to be modified in the transitional period until the end of the academic year 2020/2021 with the extension of the period until the end of the academic year 2021/2022 waiting for the application of this circular. </w:t>
      </w:r>
    </w:p>
    <w:p w14:paraId="000000A0" w14:textId="77777777" w:rsidR="00B9741D" w:rsidRPr="003162FD" w:rsidRDefault="00A23B03" w:rsidP="003162FD">
      <w:pPr>
        <w:numPr>
          <w:ilvl w:val="0"/>
          <w:numId w:val="3"/>
        </w:numPr>
        <w:spacing w:after="240"/>
        <w:jc w:val="both"/>
        <w:rPr>
          <w:sz w:val="24"/>
          <w:szCs w:val="24"/>
        </w:rPr>
      </w:pPr>
      <w:r w:rsidRPr="003162FD">
        <w:rPr>
          <w:sz w:val="24"/>
          <w:szCs w:val="24"/>
        </w:rPr>
        <w:t>The UAE private schools and the UAE higher education institutions arrange their conditions to apply the regulations of this circular.</w:t>
      </w:r>
    </w:p>
    <w:p w14:paraId="26747D2F" w14:textId="77777777" w:rsidR="0047201A" w:rsidRDefault="00A23B03" w:rsidP="003162FD">
      <w:pPr>
        <w:spacing w:before="240" w:after="240"/>
        <w:jc w:val="both"/>
        <w:rPr>
          <w:b/>
          <w:sz w:val="24"/>
          <w:szCs w:val="24"/>
        </w:rPr>
      </w:pPr>
      <w:r w:rsidRPr="003162FD">
        <w:rPr>
          <w:b/>
          <w:sz w:val="24"/>
          <w:szCs w:val="24"/>
        </w:rPr>
        <w:t xml:space="preserve">     </w:t>
      </w:r>
    </w:p>
    <w:p w14:paraId="4BC7C968" w14:textId="77777777" w:rsidR="0047201A" w:rsidRDefault="0047201A" w:rsidP="003162FD">
      <w:pPr>
        <w:spacing w:before="240" w:after="240"/>
        <w:jc w:val="both"/>
        <w:rPr>
          <w:b/>
          <w:sz w:val="24"/>
          <w:szCs w:val="24"/>
        </w:rPr>
      </w:pPr>
    </w:p>
    <w:p w14:paraId="19D09545" w14:textId="77777777" w:rsidR="0047201A" w:rsidRDefault="0047201A" w:rsidP="003162FD">
      <w:pPr>
        <w:spacing w:before="240" w:after="240"/>
        <w:jc w:val="both"/>
        <w:rPr>
          <w:b/>
          <w:sz w:val="24"/>
          <w:szCs w:val="24"/>
        </w:rPr>
      </w:pPr>
    </w:p>
    <w:p w14:paraId="18513345" w14:textId="77777777" w:rsidR="0047201A" w:rsidRDefault="00A23B03" w:rsidP="0047201A">
      <w:pPr>
        <w:spacing w:before="240" w:after="240"/>
        <w:jc w:val="both"/>
        <w:rPr>
          <w:b/>
          <w:sz w:val="24"/>
          <w:szCs w:val="24"/>
        </w:rPr>
      </w:pPr>
      <w:r w:rsidRPr="003162FD">
        <w:rPr>
          <w:b/>
          <w:sz w:val="24"/>
          <w:szCs w:val="24"/>
        </w:rPr>
        <w:lastRenderedPageBreak/>
        <w:t>Section 15</w:t>
      </w:r>
    </w:p>
    <w:p w14:paraId="000000A2" w14:textId="20411DB0" w:rsidR="00B9741D" w:rsidRPr="0047201A" w:rsidRDefault="00A23B03" w:rsidP="0047201A">
      <w:pPr>
        <w:spacing w:before="240" w:after="240"/>
        <w:jc w:val="both"/>
        <w:rPr>
          <w:b/>
          <w:sz w:val="24"/>
          <w:szCs w:val="24"/>
        </w:rPr>
      </w:pPr>
      <w:r w:rsidRPr="003162FD">
        <w:rPr>
          <w:sz w:val="24"/>
          <w:szCs w:val="24"/>
        </w:rPr>
        <w:t>The Secretary of Academic Affairs in Higher E</w:t>
      </w:r>
      <w:r w:rsidR="0047201A">
        <w:rPr>
          <w:sz w:val="24"/>
          <w:szCs w:val="24"/>
        </w:rPr>
        <w:t>ducation can make decisions and i</w:t>
      </w:r>
      <w:r w:rsidRPr="003162FD">
        <w:rPr>
          <w:sz w:val="24"/>
          <w:szCs w:val="24"/>
        </w:rPr>
        <w:t xml:space="preserve">ssue circulars that will guarantee the application of the regulations of this circular. </w:t>
      </w:r>
    </w:p>
    <w:p w14:paraId="3C9D9C26" w14:textId="77777777" w:rsidR="0047201A" w:rsidRDefault="0047201A" w:rsidP="003162FD">
      <w:pPr>
        <w:spacing w:line="392" w:lineRule="auto"/>
        <w:jc w:val="both"/>
        <w:rPr>
          <w:b/>
          <w:sz w:val="24"/>
          <w:szCs w:val="24"/>
        </w:rPr>
      </w:pPr>
    </w:p>
    <w:p w14:paraId="000000A5" w14:textId="0B2C469D" w:rsidR="00B9741D" w:rsidRPr="003162FD" w:rsidRDefault="00A23B03" w:rsidP="003162FD">
      <w:pPr>
        <w:spacing w:line="392" w:lineRule="auto"/>
        <w:jc w:val="both"/>
        <w:rPr>
          <w:b/>
          <w:sz w:val="24"/>
          <w:szCs w:val="24"/>
        </w:rPr>
      </w:pPr>
      <w:r w:rsidRPr="003162FD">
        <w:rPr>
          <w:b/>
          <w:sz w:val="24"/>
          <w:szCs w:val="24"/>
        </w:rPr>
        <w:t>Section 16</w:t>
      </w:r>
    </w:p>
    <w:p w14:paraId="000000A6" w14:textId="77777777" w:rsidR="00B9741D" w:rsidRPr="003162FD" w:rsidRDefault="00A23B03" w:rsidP="003162FD">
      <w:pPr>
        <w:spacing w:line="392" w:lineRule="auto"/>
        <w:jc w:val="both"/>
        <w:rPr>
          <w:sz w:val="24"/>
          <w:szCs w:val="24"/>
        </w:rPr>
      </w:pPr>
      <w:r w:rsidRPr="003162FD">
        <w:rPr>
          <w:sz w:val="24"/>
          <w:szCs w:val="24"/>
        </w:rPr>
        <w:t xml:space="preserve">The Equivalency Committee shares with us their suggestions to issue ministerial regulations in relation to EMSAT tests in grade 12 according the different curriculums and in relation to this circular within a month after the publication of this circular. </w:t>
      </w:r>
    </w:p>
    <w:p w14:paraId="28047A88" w14:textId="77777777" w:rsidR="0047201A" w:rsidRDefault="0047201A" w:rsidP="003162FD">
      <w:pPr>
        <w:spacing w:line="392" w:lineRule="auto"/>
        <w:jc w:val="both"/>
        <w:rPr>
          <w:b/>
          <w:sz w:val="24"/>
          <w:szCs w:val="24"/>
        </w:rPr>
      </w:pPr>
    </w:p>
    <w:p w14:paraId="000000A7" w14:textId="543C4A8A" w:rsidR="00B9741D" w:rsidRPr="003162FD" w:rsidRDefault="00A23B03" w:rsidP="003162FD">
      <w:pPr>
        <w:spacing w:line="392" w:lineRule="auto"/>
        <w:jc w:val="both"/>
        <w:rPr>
          <w:b/>
          <w:sz w:val="24"/>
          <w:szCs w:val="24"/>
        </w:rPr>
      </w:pPr>
      <w:r w:rsidRPr="003162FD">
        <w:rPr>
          <w:b/>
          <w:sz w:val="24"/>
          <w:szCs w:val="24"/>
        </w:rPr>
        <w:t>Section 17</w:t>
      </w:r>
    </w:p>
    <w:p w14:paraId="000000A8" w14:textId="121BDDDF" w:rsidR="00B9741D" w:rsidRPr="003162FD" w:rsidRDefault="00A23B03" w:rsidP="003162FD">
      <w:pPr>
        <w:spacing w:line="392" w:lineRule="auto"/>
        <w:jc w:val="both"/>
        <w:rPr>
          <w:sz w:val="24"/>
          <w:szCs w:val="24"/>
        </w:rPr>
      </w:pPr>
      <w:r w:rsidRPr="003162FD">
        <w:rPr>
          <w:sz w:val="24"/>
          <w:szCs w:val="24"/>
        </w:rPr>
        <w:t xml:space="preserve">This circular is to be shared with all parties that will implement </w:t>
      </w:r>
      <w:r w:rsidR="0047201A" w:rsidRPr="003162FD">
        <w:rPr>
          <w:sz w:val="24"/>
          <w:szCs w:val="24"/>
        </w:rPr>
        <w:t xml:space="preserve">it. </w:t>
      </w:r>
      <w:r w:rsidRPr="003162FD">
        <w:rPr>
          <w:sz w:val="24"/>
          <w:szCs w:val="24"/>
        </w:rPr>
        <w:t xml:space="preserve">It cancels all previous circulars that contain different provisions. </w:t>
      </w:r>
    </w:p>
    <w:p w14:paraId="000000A9" w14:textId="77777777" w:rsidR="00B9741D" w:rsidRPr="003162FD" w:rsidRDefault="00B9741D" w:rsidP="003162FD">
      <w:pPr>
        <w:spacing w:before="240" w:after="240"/>
        <w:jc w:val="both"/>
        <w:rPr>
          <w:sz w:val="24"/>
          <w:szCs w:val="24"/>
        </w:rPr>
      </w:pPr>
    </w:p>
    <w:p w14:paraId="000000AA" w14:textId="77777777" w:rsidR="00B9741D" w:rsidRPr="003162FD" w:rsidRDefault="00B9741D" w:rsidP="003162FD">
      <w:pPr>
        <w:spacing w:before="240" w:after="240"/>
        <w:jc w:val="both"/>
        <w:rPr>
          <w:sz w:val="24"/>
          <w:szCs w:val="24"/>
        </w:rPr>
      </w:pPr>
    </w:p>
    <w:p w14:paraId="000000AB" w14:textId="77777777" w:rsidR="00B9741D" w:rsidRPr="003162FD" w:rsidRDefault="00B9741D" w:rsidP="003162FD">
      <w:pPr>
        <w:spacing w:before="240" w:after="240"/>
        <w:jc w:val="both"/>
        <w:rPr>
          <w:sz w:val="24"/>
          <w:szCs w:val="24"/>
        </w:rPr>
      </w:pPr>
    </w:p>
    <w:p w14:paraId="000000AC" w14:textId="77777777" w:rsidR="00B9741D" w:rsidRPr="003162FD" w:rsidRDefault="00B9741D" w:rsidP="003162FD">
      <w:pPr>
        <w:spacing w:before="240" w:after="240"/>
        <w:jc w:val="both"/>
        <w:rPr>
          <w:sz w:val="24"/>
          <w:szCs w:val="24"/>
        </w:rPr>
      </w:pPr>
    </w:p>
    <w:p w14:paraId="000000AD" w14:textId="77777777" w:rsidR="00B9741D" w:rsidRPr="003162FD" w:rsidRDefault="00A23B03" w:rsidP="003162FD">
      <w:pPr>
        <w:spacing w:before="240" w:after="240"/>
        <w:jc w:val="both"/>
        <w:rPr>
          <w:sz w:val="24"/>
          <w:szCs w:val="24"/>
        </w:rPr>
      </w:pPr>
      <w:r w:rsidRPr="003162FD">
        <w:rPr>
          <w:sz w:val="24"/>
          <w:szCs w:val="24"/>
        </w:rPr>
        <w:t xml:space="preserve"> </w:t>
      </w:r>
    </w:p>
    <w:p w14:paraId="000000AE" w14:textId="77777777" w:rsidR="00B9741D" w:rsidRPr="003162FD" w:rsidRDefault="00B9741D" w:rsidP="003162FD">
      <w:pPr>
        <w:jc w:val="both"/>
        <w:rPr>
          <w:sz w:val="24"/>
          <w:szCs w:val="24"/>
        </w:rPr>
      </w:pPr>
    </w:p>
    <w:sectPr w:rsidR="00B9741D" w:rsidRPr="003162FD" w:rsidSect="003162FD">
      <w:footerReference w:type="default" r:id="rId7"/>
      <w:pgSz w:w="11906" w:h="16838" w:code="9"/>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62DD68" w14:textId="77777777" w:rsidR="001F14E8" w:rsidRDefault="001F14E8" w:rsidP="003162FD">
      <w:pPr>
        <w:spacing w:line="240" w:lineRule="auto"/>
      </w:pPr>
      <w:r>
        <w:separator/>
      </w:r>
    </w:p>
  </w:endnote>
  <w:endnote w:type="continuationSeparator" w:id="0">
    <w:p w14:paraId="088E0209" w14:textId="77777777" w:rsidR="001F14E8" w:rsidRDefault="001F14E8" w:rsidP="003162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58661405"/>
      <w:docPartObj>
        <w:docPartGallery w:val="Page Numbers (Bottom of Page)"/>
        <w:docPartUnique/>
      </w:docPartObj>
    </w:sdtPr>
    <w:sdtEndPr>
      <w:rPr>
        <w:noProof/>
      </w:rPr>
    </w:sdtEndPr>
    <w:sdtContent>
      <w:p w14:paraId="2C1931DF" w14:textId="5327F628" w:rsidR="003162FD" w:rsidRDefault="003162FD">
        <w:pPr>
          <w:pStyle w:val="Footer"/>
          <w:jc w:val="right"/>
        </w:pPr>
        <w:r>
          <w:fldChar w:fldCharType="begin"/>
        </w:r>
        <w:r>
          <w:instrText xml:space="preserve"> PAGE   \* MERGEFORMAT </w:instrText>
        </w:r>
        <w:r>
          <w:fldChar w:fldCharType="separate"/>
        </w:r>
        <w:r w:rsidR="003E538B">
          <w:rPr>
            <w:noProof/>
          </w:rPr>
          <w:t>1</w:t>
        </w:r>
        <w:r>
          <w:rPr>
            <w:noProof/>
          </w:rPr>
          <w:fldChar w:fldCharType="end"/>
        </w:r>
      </w:p>
    </w:sdtContent>
  </w:sdt>
  <w:p w14:paraId="19E6D189" w14:textId="77777777" w:rsidR="003162FD" w:rsidRDefault="003162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DDF31B" w14:textId="77777777" w:rsidR="001F14E8" w:rsidRDefault="001F14E8" w:rsidP="003162FD">
      <w:pPr>
        <w:spacing w:line="240" w:lineRule="auto"/>
      </w:pPr>
      <w:r>
        <w:separator/>
      </w:r>
    </w:p>
  </w:footnote>
  <w:footnote w:type="continuationSeparator" w:id="0">
    <w:p w14:paraId="648AB529" w14:textId="77777777" w:rsidR="001F14E8" w:rsidRDefault="001F14E8" w:rsidP="003162F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55D03"/>
    <w:multiLevelType w:val="hybridMultilevel"/>
    <w:tmpl w:val="C4E04CD4"/>
    <w:lvl w:ilvl="0" w:tplc="E47C280E">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58288EF4">
      <w:start w:val="2"/>
      <w:numFmt w:val="bullet"/>
      <w:lvlText w:val="•"/>
      <w:lvlJc w:val="left"/>
      <w:pPr>
        <w:ind w:left="2700" w:hanging="720"/>
      </w:pPr>
      <w:rPr>
        <w:rFonts w:ascii="Arial" w:eastAsia="Arial" w:hAnsi="Arial" w:cs="Arial" w:hint="default"/>
      </w:rPr>
    </w:lvl>
    <w:lvl w:ilvl="3" w:tplc="BCE2DADE">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9E7C69"/>
    <w:multiLevelType w:val="hybridMultilevel"/>
    <w:tmpl w:val="44AC0FEE"/>
    <w:lvl w:ilvl="0" w:tplc="E47C280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4B40AA"/>
    <w:multiLevelType w:val="hybridMultilevel"/>
    <w:tmpl w:val="00946DA8"/>
    <w:lvl w:ilvl="0" w:tplc="C2F8255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F709EB"/>
    <w:multiLevelType w:val="multilevel"/>
    <w:tmpl w:val="37644C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751689F"/>
    <w:multiLevelType w:val="multilevel"/>
    <w:tmpl w:val="E4D8B11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5" w15:restartNumberingAfterBreak="0">
    <w:nsid w:val="09D8656A"/>
    <w:multiLevelType w:val="hybridMultilevel"/>
    <w:tmpl w:val="217E4BDA"/>
    <w:lvl w:ilvl="0" w:tplc="7910D496">
      <w:numFmt w:val="bullet"/>
      <w:lvlText w:val="-"/>
      <w:lvlJc w:val="left"/>
      <w:pPr>
        <w:ind w:left="1275" w:hanging="915"/>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F65D83"/>
    <w:multiLevelType w:val="multilevel"/>
    <w:tmpl w:val="566CD4D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17EF6A7E"/>
    <w:multiLevelType w:val="hybridMultilevel"/>
    <w:tmpl w:val="27CAE4B4"/>
    <w:lvl w:ilvl="0" w:tplc="E47C280E">
      <w:start w:val="1"/>
      <w:numFmt w:val="lowerLetter"/>
      <w:lvlText w:val="%1."/>
      <w:lvlJc w:val="left"/>
      <w:pPr>
        <w:ind w:left="960" w:hanging="6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2B7244"/>
    <w:multiLevelType w:val="hybridMultilevel"/>
    <w:tmpl w:val="E8129F3A"/>
    <w:lvl w:ilvl="0" w:tplc="3CEA440E">
      <w:start w:val="1"/>
      <w:numFmt w:val="lowerLetter"/>
      <w:lvlText w:val="%1."/>
      <w:lvlJc w:val="left"/>
      <w:pPr>
        <w:ind w:left="1080" w:hanging="720"/>
      </w:pPr>
      <w:rPr>
        <w:rFonts w:hint="default"/>
      </w:rPr>
    </w:lvl>
    <w:lvl w:ilvl="1" w:tplc="21AE6012">
      <w:start w:val="2"/>
      <w:numFmt w:val="bullet"/>
      <w:lvlText w:val="•"/>
      <w:lvlJc w:val="left"/>
      <w:pPr>
        <w:ind w:left="1800" w:hanging="720"/>
      </w:pPr>
      <w:rPr>
        <w:rFonts w:ascii="Arial" w:eastAsia="Arial"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F51D97"/>
    <w:multiLevelType w:val="hybridMultilevel"/>
    <w:tmpl w:val="A70CE69C"/>
    <w:lvl w:ilvl="0" w:tplc="E47C280E">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4620CD"/>
    <w:multiLevelType w:val="hybridMultilevel"/>
    <w:tmpl w:val="38C8E138"/>
    <w:lvl w:ilvl="0" w:tplc="04090001">
      <w:start w:val="1"/>
      <w:numFmt w:val="bullet"/>
      <w:lvlText w:val=""/>
      <w:lvlJc w:val="left"/>
      <w:pPr>
        <w:ind w:left="915" w:hanging="915"/>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51E3A91"/>
    <w:multiLevelType w:val="hybridMultilevel"/>
    <w:tmpl w:val="5C687174"/>
    <w:lvl w:ilvl="0" w:tplc="E47C280E">
      <w:start w:val="1"/>
      <w:numFmt w:val="lowerLetter"/>
      <w:lvlText w:val="%1."/>
      <w:lvlJc w:val="left"/>
      <w:pPr>
        <w:ind w:left="960" w:hanging="6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4E2992"/>
    <w:multiLevelType w:val="hybridMultilevel"/>
    <w:tmpl w:val="09042F1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BF80386"/>
    <w:multiLevelType w:val="multilevel"/>
    <w:tmpl w:val="BF6057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3DA69BF"/>
    <w:multiLevelType w:val="multilevel"/>
    <w:tmpl w:val="262A669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 w15:restartNumberingAfterBreak="0">
    <w:nsid w:val="34E568D3"/>
    <w:multiLevelType w:val="hybridMultilevel"/>
    <w:tmpl w:val="4AA6377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77A13E1"/>
    <w:multiLevelType w:val="multilevel"/>
    <w:tmpl w:val="AF94401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7" w15:restartNumberingAfterBreak="0">
    <w:nsid w:val="37C551EF"/>
    <w:multiLevelType w:val="multilevel"/>
    <w:tmpl w:val="E7E2469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39925F7E"/>
    <w:multiLevelType w:val="hybridMultilevel"/>
    <w:tmpl w:val="5AB0756A"/>
    <w:lvl w:ilvl="0" w:tplc="E47C280E">
      <w:start w:val="1"/>
      <w:numFmt w:val="low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9" w15:restartNumberingAfterBreak="0">
    <w:nsid w:val="3AA80AB5"/>
    <w:multiLevelType w:val="hybridMultilevel"/>
    <w:tmpl w:val="C9DE0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ED006D"/>
    <w:multiLevelType w:val="hybridMultilevel"/>
    <w:tmpl w:val="5C687174"/>
    <w:lvl w:ilvl="0" w:tplc="E47C280E">
      <w:start w:val="1"/>
      <w:numFmt w:val="lowerLetter"/>
      <w:lvlText w:val="%1."/>
      <w:lvlJc w:val="left"/>
      <w:pPr>
        <w:ind w:left="960" w:hanging="6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4823FF"/>
    <w:multiLevelType w:val="multilevel"/>
    <w:tmpl w:val="407417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46796621"/>
    <w:multiLevelType w:val="multilevel"/>
    <w:tmpl w:val="8E724614"/>
    <w:lvl w:ilvl="0">
      <w:start w:val="1"/>
      <w:numFmt w:val="lowerLetter"/>
      <w:lvlText w:val="%1."/>
      <w:lvlJc w:val="left"/>
      <w:pPr>
        <w:ind w:left="810" w:hanging="360"/>
      </w:pPr>
      <w:rPr>
        <w:u w:val="none"/>
      </w:rPr>
    </w:lvl>
    <w:lvl w:ilvl="1">
      <w:start w:val="1"/>
      <w:numFmt w:val="lowerRoman"/>
      <w:lvlText w:val="%2."/>
      <w:lvlJc w:val="right"/>
      <w:pPr>
        <w:ind w:left="1530" w:hanging="360"/>
      </w:pPr>
      <w:rPr>
        <w:u w:val="none"/>
      </w:rPr>
    </w:lvl>
    <w:lvl w:ilvl="2">
      <w:start w:val="1"/>
      <w:numFmt w:val="decimal"/>
      <w:lvlText w:val="%3."/>
      <w:lvlJc w:val="left"/>
      <w:pPr>
        <w:ind w:left="2250" w:hanging="360"/>
      </w:pPr>
      <w:rPr>
        <w:u w:val="none"/>
      </w:rPr>
    </w:lvl>
    <w:lvl w:ilvl="3">
      <w:start w:val="1"/>
      <w:numFmt w:val="lowerLetter"/>
      <w:lvlText w:val="%4."/>
      <w:lvlJc w:val="left"/>
      <w:pPr>
        <w:ind w:left="2970" w:hanging="360"/>
      </w:pPr>
      <w:rPr>
        <w:u w:val="none"/>
      </w:rPr>
    </w:lvl>
    <w:lvl w:ilvl="4">
      <w:start w:val="1"/>
      <w:numFmt w:val="lowerRoman"/>
      <w:lvlText w:val="%5."/>
      <w:lvlJc w:val="right"/>
      <w:pPr>
        <w:ind w:left="3690" w:hanging="360"/>
      </w:pPr>
      <w:rPr>
        <w:u w:val="none"/>
      </w:rPr>
    </w:lvl>
    <w:lvl w:ilvl="5">
      <w:start w:val="1"/>
      <w:numFmt w:val="decimal"/>
      <w:lvlText w:val="%6."/>
      <w:lvlJc w:val="left"/>
      <w:pPr>
        <w:ind w:left="4410" w:hanging="360"/>
      </w:pPr>
      <w:rPr>
        <w:u w:val="none"/>
      </w:rPr>
    </w:lvl>
    <w:lvl w:ilvl="6">
      <w:start w:val="1"/>
      <w:numFmt w:val="lowerLetter"/>
      <w:lvlText w:val="%7."/>
      <w:lvlJc w:val="left"/>
      <w:pPr>
        <w:ind w:left="5130" w:hanging="360"/>
      </w:pPr>
      <w:rPr>
        <w:u w:val="none"/>
      </w:rPr>
    </w:lvl>
    <w:lvl w:ilvl="7">
      <w:start w:val="1"/>
      <w:numFmt w:val="lowerRoman"/>
      <w:lvlText w:val="%8."/>
      <w:lvlJc w:val="right"/>
      <w:pPr>
        <w:ind w:left="5850" w:hanging="360"/>
      </w:pPr>
      <w:rPr>
        <w:u w:val="none"/>
      </w:rPr>
    </w:lvl>
    <w:lvl w:ilvl="8">
      <w:start w:val="1"/>
      <w:numFmt w:val="decimal"/>
      <w:lvlText w:val="%9."/>
      <w:lvlJc w:val="left"/>
      <w:pPr>
        <w:ind w:left="6570" w:hanging="360"/>
      </w:pPr>
      <w:rPr>
        <w:u w:val="none"/>
      </w:rPr>
    </w:lvl>
  </w:abstractNum>
  <w:abstractNum w:abstractNumId="23" w15:restartNumberingAfterBreak="0">
    <w:nsid w:val="47DC183F"/>
    <w:multiLevelType w:val="hybridMultilevel"/>
    <w:tmpl w:val="CC600F0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0674E88"/>
    <w:multiLevelType w:val="hybridMultilevel"/>
    <w:tmpl w:val="E40EA9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137C95"/>
    <w:multiLevelType w:val="hybridMultilevel"/>
    <w:tmpl w:val="A246F5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0E2DFE"/>
    <w:multiLevelType w:val="hybridMultilevel"/>
    <w:tmpl w:val="2474C130"/>
    <w:lvl w:ilvl="0" w:tplc="C2F8255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4209F2"/>
    <w:multiLevelType w:val="multilevel"/>
    <w:tmpl w:val="6A26B1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5C9C1FAE"/>
    <w:multiLevelType w:val="multilevel"/>
    <w:tmpl w:val="0DB2D5F8"/>
    <w:lvl w:ilvl="0">
      <w:start w:val="1"/>
      <w:numFmt w:val="lowerLetter"/>
      <w:lvlText w:val="%1."/>
      <w:lvlJc w:val="left"/>
      <w:pPr>
        <w:ind w:left="420" w:hanging="360"/>
      </w:pPr>
      <w:rPr>
        <w:u w:val="none"/>
      </w:rPr>
    </w:lvl>
    <w:lvl w:ilvl="1">
      <w:start w:val="1"/>
      <w:numFmt w:val="lowerRoman"/>
      <w:lvlText w:val="%2."/>
      <w:lvlJc w:val="right"/>
      <w:pPr>
        <w:ind w:left="1140" w:hanging="360"/>
      </w:pPr>
      <w:rPr>
        <w:u w:val="none"/>
      </w:rPr>
    </w:lvl>
    <w:lvl w:ilvl="2">
      <w:start w:val="1"/>
      <w:numFmt w:val="decimal"/>
      <w:lvlText w:val="%3."/>
      <w:lvlJc w:val="left"/>
      <w:pPr>
        <w:ind w:left="1860" w:hanging="360"/>
      </w:pPr>
      <w:rPr>
        <w:u w:val="none"/>
      </w:rPr>
    </w:lvl>
    <w:lvl w:ilvl="3">
      <w:start w:val="1"/>
      <w:numFmt w:val="lowerLetter"/>
      <w:lvlText w:val="%4."/>
      <w:lvlJc w:val="left"/>
      <w:pPr>
        <w:ind w:left="2580" w:hanging="360"/>
      </w:pPr>
      <w:rPr>
        <w:u w:val="none"/>
      </w:rPr>
    </w:lvl>
    <w:lvl w:ilvl="4">
      <w:start w:val="1"/>
      <w:numFmt w:val="lowerRoman"/>
      <w:lvlText w:val="%5."/>
      <w:lvlJc w:val="right"/>
      <w:pPr>
        <w:ind w:left="3300" w:hanging="360"/>
      </w:pPr>
      <w:rPr>
        <w:u w:val="none"/>
      </w:rPr>
    </w:lvl>
    <w:lvl w:ilvl="5">
      <w:start w:val="1"/>
      <w:numFmt w:val="decimal"/>
      <w:lvlText w:val="%6."/>
      <w:lvlJc w:val="left"/>
      <w:pPr>
        <w:ind w:left="4020" w:hanging="360"/>
      </w:pPr>
      <w:rPr>
        <w:u w:val="none"/>
      </w:rPr>
    </w:lvl>
    <w:lvl w:ilvl="6">
      <w:start w:val="1"/>
      <w:numFmt w:val="lowerLetter"/>
      <w:lvlText w:val="%7."/>
      <w:lvlJc w:val="left"/>
      <w:pPr>
        <w:ind w:left="4740" w:hanging="360"/>
      </w:pPr>
      <w:rPr>
        <w:u w:val="none"/>
      </w:rPr>
    </w:lvl>
    <w:lvl w:ilvl="7">
      <w:start w:val="1"/>
      <w:numFmt w:val="lowerRoman"/>
      <w:lvlText w:val="%8."/>
      <w:lvlJc w:val="right"/>
      <w:pPr>
        <w:ind w:left="5460" w:hanging="360"/>
      </w:pPr>
      <w:rPr>
        <w:u w:val="none"/>
      </w:rPr>
    </w:lvl>
    <w:lvl w:ilvl="8">
      <w:start w:val="1"/>
      <w:numFmt w:val="decimal"/>
      <w:lvlText w:val="%9."/>
      <w:lvlJc w:val="left"/>
      <w:pPr>
        <w:ind w:left="6180" w:hanging="360"/>
      </w:pPr>
      <w:rPr>
        <w:u w:val="none"/>
      </w:rPr>
    </w:lvl>
  </w:abstractNum>
  <w:abstractNum w:abstractNumId="29" w15:restartNumberingAfterBreak="0">
    <w:nsid w:val="5D5677AA"/>
    <w:multiLevelType w:val="hybridMultilevel"/>
    <w:tmpl w:val="2ABA6996"/>
    <w:lvl w:ilvl="0" w:tplc="0409000F">
      <w:start w:val="1"/>
      <w:numFmt w:val="decimal"/>
      <w:lvlText w:val="%1."/>
      <w:lvlJc w:val="left"/>
      <w:pPr>
        <w:ind w:left="420" w:hanging="360"/>
      </w:p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0" w15:restartNumberingAfterBreak="0">
    <w:nsid w:val="5FC84A2D"/>
    <w:multiLevelType w:val="multilevel"/>
    <w:tmpl w:val="AAF8636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1" w15:restartNumberingAfterBreak="0">
    <w:nsid w:val="626E69C7"/>
    <w:multiLevelType w:val="multilevel"/>
    <w:tmpl w:val="8432159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6DD26A29"/>
    <w:multiLevelType w:val="hybridMultilevel"/>
    <w:tmpl w:val="15EC43E4"/>
    <w:lvl w:ilvl="0" w:tplc="7046A3DA">
      <w:start w:val="1"/>
      <w:numFmt w:val="lowerLetter"/>
      <w:lvlText w:val="%1."/>
      <w:lvlJc w:val="left"/>
      <w:pPr>
        <w:ind w:left="1065" w:hanging="600"/>
      </w:pPr>
      <w:rPr>
        <w:rFonts w:hint="default"/>
      </w:rPr>
    </w:lvl>
    <w:lvl w:ilvl="1" w:tplc="F6BAD9DE">
      <w:start w:val="2"/>
      <w:numFmt w:val="bullet"/>
      <w:lvlText w:val="•"/>
      <w:lvlJc w:val="left"/>
      <w:pPr>
        <w:ind w:left="1905" w:hanging="720"/>
      </w:pPr>
      <w:rPr>
        <w:rFonts w:ascii="Arial" w:eastAsia="Arial" w:hAnsi="Arial" w:cs="Arial" w:hint="default"/>
      </w:r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33" w15:restartNumberingAfterBreak="0">
    <w:nsid w:val="74F47AEE"/>
    <w:multiLevelType w:val="hybridMultilevel"/>
    <w:tmpl w:val="86C484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345FE0"/>
    <w:multiLevelType w:val="hybridMultilevel"/>
    <w:tmpl w:val="B4B40A18"/>
    <w:lvl w:ilvl="0" w:tplc="0409000F">
      <w:start w:val="1"/>
      <w:numFmt w:val="decimal"/>
      <w:lvlText w:val="%1."/>
      <w:lvlJc w:val="left"/>
      <w:pPr>
        <w:ind w:left="360" w:hanging="360"/>
      </w:p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A2A67A6"/>
    <w:multiLevelType w:val="hybridMultilevel"/>
    <w:tmpl w:val="81F64A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8"/>
  </w:num>
  <w:num w:numId="2">
    <w:abstractNumId w:val="6"/>
  </w:num>
  <w:num w:numId="3">
    <w:abstractNumId w:val="27"/>
  </w:num>
  <w:num w:numId="4">
    <w:abstractNumId w:val="17"/>
  </w:num>
  <w:num w:numId="5">
    <w:abstractNumId w:val="16"/>
  </w:num>
  <w:num w:numId="6">
    <w:abstractNumId w:val="14"/>
  </w:num>
  <w:num w:numId="7">
    <w:abstractNumId w:val="4"/>
  </w:num>
  <w:num w:numId="8">
    <w:abstractNumId w:val="3"/>
  </w:num>
  <w:num w:numId="9">
    <w:abstractNumId w:val="21"/>
  </w:num>
  <w:num w:numId="10">
    <w:abstractNumId w:val="13"/>
  </w:num>
  <w:num w:numId="11">
    <w:abstractNumId w:val="31"/>
  </w:num>
  <w:num w:numId="12">
    <w:abstractNumId w:val="22"/>
  </w:num>
  <w:num w:numId="13">
    <w:abstractNumId w:val="30"/>
  </w:num>
  <w:num w:numId="14">
    <w:abstractNumId w:val="19"/>
  </w:num>
  <w:num w:numId="15">
    <w:abstractNumId w:val="5"/>
  </w:num>
  <w:num w:numId="16">
    <w:abstractNumId w:val="10"/>
  </w:num>
  <w:num w:numId="17">
    <w:abstractNumId w:val="24"/>
  </w:num>
  <w:num w:numId="18">
    <w:abstractNumId w:val="26"/>
  </w:num>
  <w:num w:numId="19">
    <w:abstractNumId w:val="2"/>
  </w:num>
  <w:num w:numId="20">
    <w:abstractNumId w:val="20"/>
  </w:num>
  <w:num w:numId="21">
    <w:abstractNumId w:val="35"/>
  </w:num>
  <w:num w:numId="22">
    <w:abstractNumId w:val="7"/>
  </w:num>
  <w:num w:numId="23">
    <w:abstractNumId w:val="11"/>
  </w:num>
  <w:num w:numId="24">
    <w:abstractNumId w:val="32"/>
  </w:num>
  <w:num w:numId="25">
    <w:abstractNumId w:val="33"/>
  </w:num>
  <w:num w:numId="26">
    <w:abstractNumId w:val="25"/>
  </w:num>
  <w:num w:numId="27">
    <w:abstractNumId w:val="8"/>
  </w:num>
  <w:num w:numId="28">
    <w:abstractNumId w:val="34"/>
  </w:num>
  <w:num w:numId="29">
    <w:abstractNumId w:val="0"/>
  </w:num>
  <w:num w:numId="30">
    <w:abstractNumId w:val="12"/>
  </w:num>
  <w:num w:numId="31">
    <w:abstractNumId w:val="15"/>
  </w:num>
  <w:num w:numId="32">
    <w:abstractNumId w:val="23"/>
  </w:num>
  <w:num w:numId="33">
    <w:abstractNumId w:val="9"/>
  </w:num>
  <w:num w:numId="34">
    <w:abstractNumId w:val="18"/>
  </w:num>
  <w:num w:numId="35">
    <w:abstractNumId w:val="1"/>
  </w:num>
  <w:num w:numId="3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41D"/>
    <w:rsid w:val="001F14E8"/>
    <w:rsid w:val="003162FD"/>
    <w:rsid w:val="003E538B"/>
    <w:rsid w:val="0047201A"/>
    <w:rsid w:val="00A23B03"/>
    <w:rsid w:val="00B5340A"/>
    <w:rsid w:val="00B974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FBA63"/>
  <w15:docId w15:val="{0D2B21FC-1409-4B31-B0EC-F53EF3199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styleId="BookTitle">
    <w:name w:val="Book Title"/>
    <w:basedOn w:val="DefaultParagraphFont"/>
    <w:uiPriority w:val="33"/>
    <w:qFormat/>
    <w:rsid w:val="003162FD"/>
    <w:rPr>
      <w:b/>
      <w:bCs/>
      <w:i/>
      <w:iCs/>
      <w:spacing w:val="5"/>
    </w:rPr>
  </w:style>
  <w:style w:type="paragraph" w:styleId="ListParagraph">
    <w:name w:val="List Paragraph"/>
    <w:basedOn w:val="Normal"/>
    <w:uiPriority w:val="34"/>
    <w:qFormat/>
    <w:rsid w:val="003162FD"/>
    <w:pPr>
      <w:ind w:left="720"/>
      <w:contextualSpacing/>
    </w:pPr>
  </w:style>
  <w:style w:type="paragraph" w:styleId="Header">
    <w:name w:val="header"/>
    <w:basedOn w:val="Normal"/>
    <w:link w:val="HeaderChar"/>
    <w:uiPriority w:val="99"/>
    <w:unhideWhenUsed/>
    <w:rsid w:val="003162FD"/>
    <w:pPr>
      <w:tabs>
        <w:tab w:val="center" w:pos="4680"/>
        <w:tab w:val="right" w:pos="9360"/>
      </w:tabs>
      <w:spacing w:line="240" w:lineRule="auto"/>
    </w:pPr>
  </w:style>
  <w:style w:type="character" w:customStyle="1" w:styleId="HeaderChar">
    <w:name w:val="Header Char"/>
    <w:basedOn w:val="DefaultParagraphFont"/>
    <w:link w:val="Header"/>
    <w:uiPriority w:val="99"/>
    <w:rsid w:val="003162FD"/>
  </w:style>
  <w:style w:type="paragraph" w:styleId="Footer">
    <w:name w:val="footer"/>
    <w:basedOn w:val="Normal"/>
    <w:link w:val="FooterChar"/>
    <w:uiPriority w:val="99"/>
    <w:unhideWhenUsed/>
    <w:rsid w:val="003162FD"/>
    <w:pPr>
      <w:tabs>
        <w:tab w:val="center" w:pos="4680"/>
        <w:tab w:val="right" w:pos="9360"/>
      </w:tabs>
      <w:spacing w:line="240" w:lineRule="auto"/>
    </w:pPr>
  </w:style>
  <w:style w:type="character" w:customStyle="1" w:styleId="FooterChar">
    <w:name w:val="Footer Char"/>
    <w:basedOn w:val="DefaultParagraphFont"/>
    <w:link w:val="Footer"/>
    <w:uiPriority w:val="99"/>
    <w:rsid w:val="003162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1948</Words>
  <Characters>11104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VISS</Company>
  <LinksUpToDate>false</LinksUpToDate>
  <CharactersWithSpaces>13026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Santrampurwala</dc:creator>
  <cp:lastModifiedBy>Elizabeth Kelleher</cp:lastModifiedBy>
  <cp:revision>2</cp:revision>
  <dcterms:created xsi:type="dcterms:W3CDTF">2021-02-28T06:28:00Z</dcterms:created>
  <dcterms:modified xsi:type="dcterms:W3CDTF">2021-02-28T06:28:00Z</dcterms:modified>
</cp:coreProperties>
</file>